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EF74" w14:textId="77777777" w:rsidR="009C7649" w:rsidRPr="00A151DE" w:rsidRDefault="009C7649" w:rsidP="008C498A">
      <w:pPr>
        <w:spacing w:after="0" w:line="240" w:lineRule="auto"/>
        <w:jc w:val="both"/>
        <w:rPr>
          <w:rFonts w:asciiTheme="minorHAnsi" w:hAnsiTheme="minorHAnsi" w:cstheme="minorHAnsi"/>
          <w:b/>
          <w:bCs/>
        </w:rPr>
      </w:pPr>
    </w:p>
    <w:p w14:paraId="057CF07D" w14:textId="77777777" w:rsidR="009C7649" w:rsidRPr="00A151DE" w:rsidRDefault="009C7649" w:rsidP="008C498A">
      <w:pPr>
        <w:spacing w:after="0" w:line="240" w:lineRule="auto"/>
        <w:jc w:val="both"/>
        <w:rPr>
          <w:rFonts w:asciiTheme="minorHAnsi" w:hAnsiTheme="minorHAnsi" w:cstheme="minorHAnsi"/>
          <w:b/>
          <w:bCs/>
        </w:rPr>
      </w:pPr>
    </w:p>
    <w:p w14:paraId="2522997E" w14:textId="77777777" w:rsidR="009C7649" w:rsidRPr="00A151DE" w:rsidRDefault="009C7649" w:rsidP="008C498A">
      <w:pPr>
        <w:spacing w:after="0" w:line="240" w:lineRule="auto"/>
        <w:jc w:val="both"/>
        <w:rPr>
          <w:rFonts w:asciiTheme="minorHAnsi" w:hAnsiTheme="minorHAnsi" w:cstheme="minorHAnsi"/>
          <w:b/>
          <w:bCs/>
        </w:rPr>
      </w:pPr>
    </w:p>
    <w:p w14:paraId="3B674573" w14:textId="41F7EF95" w:rsidR="009C7649" w:rsidRPr="00A151DE" w:rsidRDefault="009C7649" w:rsidP="008C498A">
      <w:pPr>
        <w:spacing w:after="0" w:line="240" w:lineRule="auto"/>
        <w:jc w:val="both"/>
        <w:rPr>
          <w:rFonts w:asciiTheme="minorHAnsi" w:hAnsiTheme="minorHAnsi" w:cstheme="minorHAnsi"/>
          <w:b/>
          <w:bCs/>
        </w:rPr>
      </w:pPr>
    </w:p>
    <w:p w14:paraId="03E01BFB" w14:textId="5FAEF3B4" w:rsidR="009C7649" w:rsidRPr="00A151DE" w:rsidRDefault="00054F27" w:rsidP="008C498A">
      <w:pPr>
        <w:spacing w:after="0" w:line="240" w:lineRule="auto"/>
        <w:jc w:val="both"/>
        <w:rPr>
          <w:rFonts w:asciiTheme="minorHAnsi" w:hAnsiTheme="minorHAnsi" w:cstheme="minorHAnsi"/>
          <w:b/>
          <w:bCs/>
        </w:rPr>
      </w:pPr>
      <w:r w:rsidRPr="00A151DE">
        <w:rPr>
          <w:rFonts w:asciiTheme="minorHAnsi" w:hAnsiTheme="minorHAnsi" w:cstheme="minorHAnsi"/>
          <w:noProof/>
          <w:lang w:eastAsia="en-GB"/>
        </w:rPr>
        <w:drawing>
          <wp:anchor distT="0" distB="0" distL="114300" distR="114300" simplePos="0" relativeHeight="251655168" behindDoc="0" locked="0" layoutInCell="1" allowOverlap="1" wp14:anchorId="79C43DDE" wp14:editId="55C832A8">
            <wp:simplePos x="0" y="0"/>
            <wp:positionH relativeFrom="margin">
              <wp:align>center</wp:align>
            </wp:positionH>
            <wp:positionV relativeFrom="paragraph">
              <wp:posOffset>8890</wp:posOffset>
            </wp:positionV>
            <wp:extent cx="3733800" cy="2197100"/>
            <wp:effectExtent l="0" t="0" r="0" b="0"/>
            <wp:wrapTight wrapText="bothSides">
              <wp:wrapPolygon edited="0">
                <wp:start x="0" y="0"/>
                <wp:lineTo x="0" y="21350"/>
                <wp:lineTo x="21490" y="21350"/>
                <wp:lineTo x="2149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E1F6F" w14:textId="77777777" w:rsidR="009C7649" w:rsidRPr="00A151DE" w:rsidRDefault="009C7649" w:rsidP="008C498A">
      <w:pPr>
        <w:spacing w:after="0" w:line="240" w:lineRule="auto"/>
        <w:jc w:val="both"/>
        <w:rPr>
          <w:rFonts w:asciiTheme="minorHAnsi" w:hAnsiTheme="minorHAnsi" w:cstheme="minorHAnsi"/>
          <w:b/>
          <w:bCs/>
        </w:rPr>
      </w:pPr>
    </w:p>
    <w:p w14:paraId="1828C875" w14:textId="77777777" w:rsidR="009C7649" w:rsidRPr="00A151DE" w:rsidRDefault="009C7649" w:rsidP="008C498A">
      <w:pPr>
        <w:spacing w:after="0" w:line="240" w:lineRule="auto"/>
        <w:jc w:val="both"/>
        <w:rPr>
          <w:rFonts w:asciiTheme="minorHAnsi" w:hAnsiTheme="minorHAnsi" w:cstheme="minorHAnsi"/>
          <w:b/>
          <w:bCs/>
        </w:rPr>
      </w:pPr>
    </w:p>
    <w:p w14:paraId="6F9EEFE4" w14:textId="77777777" w:rsidR="009C7649" w:rsidRPr="00A151DE" w:rsidRDefault="009C7649" w:rsidP="0093182B">
      <w:pPr>
        <w:spacing w:after="0" w:line="240" w:lineRule="auto"/>
        <w:jc w:val="center"/>
        <w:rPr>
          <w:rFonts w:asciiTheme="minorHAnsi" w:hAnsiTheme="minorHAnsi" w:cstheme="minorHAnsi"/>
          <w:b/>
          <w:bCs/>
          <w:u w:val="single"/>
        </w:rPr>
      </w:pPr>
    </w:p>
    <w:p w14:paraId="3F65F14B" w14:textId="77777777" w:rsidR="005255A3" w:rsidRPr="00A151DE" w:rsidRDefault="005255A3" w:rsidP="005255A3">
      <w:pPr>
        <w:spacing w:after="0" w:line="240" w:lineRule="auto"/>
        <w:jc w:val="center"/>
        <w:rPr>
          <w:rFonts w:asciiTheme="minorHAnsi" w:hAnsiTheme="minorHAnsi" w:cstheme="minorHAnsi"/>
          <w:b/>
          <w:bCs/>
          <w:u w:val="single"/>
        </w:rPr>
      </w:pPr>
      <w:bookmarkStart w:id="0" w:name="_Toc280707558"/>
    </w:p>
    <w:p w14:paraId="44E6A0A3" w14:textId="77777777" w:rsidR="00493BF8" w:rsidRPr="00A151DE" w:rsidRDefault="00493BF8" w:rsidP="005255A3">
      <w:pPr>
        <w:spacing w:after="0" w:line="240" w:lineRule="auto"/>
        <w:jc w:val="center"/>
        <w:rPr>
          <w:rFonts w:asciiTheme="minorHAnsi" w:hAnsiTheme="minorHAnsi" w:cstheme="minorHAnsi"/>
          <w:b/>
          <w:bCs/>
        </w:rPr>
      </w:pPr>
    </w:p>
    <w:p w14:paraId="5EAD779D" w14:textId="77777777" w:rsidR="00493BF8" w:rsidRPr="00A151DE" w:rsidRDefault="00493BF8" w:rsidP="005255A3">
      <w:pPr>
        <w:spacing w:after="0" w:line="240" w:lineRule="auto"/>
        <w:jc w:val="center"/>
        <w:rPr>
          <w:rFonts w:asciiTheme="minorHAnsi" w:hAnsiTheme="minorHAnsi" w:cstheme="minorHAnsi"/>
          <w:b/>
          <w:bCs/>
        </w:rPr>
      </w:pPr>
    </w:p>
    <w:p w14:paraId="3FD2992D" w14:textId="77777777" w:rsidR="00493BF8" w:rsidRPr="00A151DE" w:rsidRDefault="00493BF8" w:rsidP="005255A3">
      <w:pPr>
        <w:spacing w:after="0" w:line="240" w:lineRule="auto"/>
        <w:jc w:val="center"/>
        <w:rPr>
          <w:rFonts w:asciiTheme="minorHAnsi" w:hAnsiTheme="minorHAnsi" w:cstheme="minorHAnsi"/>
          <w:b/>
          <w:bCs/>
        </w:rPr>
      </w:pPr>
    </w:p>
    <w:p w14:paraId="0D4B36B5" w14:textId="77777777" w:rsidR="00493BF8" w:rsidRPr="00A151DE" w:rsidRDefault="00493BF8" w:rsidP="005255A3">
      <w:pPr>
        <w:spacing w:after="0" w:line="240" w:lineRule="auto"/>
        <w:jc w:val="center"/>
        <w:rPr>
          <w:rFonts w:asciiTheme="minorHAnsi" w:hAnsiTheme="minorHAnsi" w:cstheme="minorHAnsi"/>
          <w:b/>
          <w:bCs/>
        </w:rPr>
      </w:pPr>
    </w:p>
    <w:p w14:paraId="197E6BB0" w14:textId="77777777" w:rsidR="00493BF8" w:rsidRPr="00A151DE" w:rsidRDefault="00493BF8" w:rsidP="005255A3">
      <w:pPr>
        <w:spacing w:after="0" w:line="240" w:lineRule="auto"/>
        <w:jc w:val="center"/>
        <w:rPr>
          <w:rFonts w:asciiTheme="minorHAnsi" w:hAnsiTheme="minorHAnsi" w:cstheme="minorHAnsi"/>
          <w:b/>
          <w:bCs/>
        </w:rPr>
      </w:pPr>
    </w:p>
    <w:p w14:paraId="21F5FFAD" w14:textId="77777777" w:rsidR="00493BF8" w:rsidRPr="00A151DE" w:rsidRDefault="00493BF8" w:rsidP="005255A3">
      <w:pPr>
        <w:spacing w:after="0" w:line="240" w:lineRule="auto"/>
        <w:jc w:val="center"/>
        <w:rPr>
          <w:rFonts w:asciiTheme="minorHAnsi" w:hAnsiTheme="minorHAnsi" w:cstheme="minorHAnsi"/>
          <w:b/>
          <w:bCs/>
        </w:rPr>
      </w:pPr>
    </w:p>
    <w:p w14:paraId="755E6749" w14:textId="77777777" w:rsidR="00493BF8" w:rsidRPr="00A151DE" w:rsidRDefault="00493BF8" w:rsidP="005255A3">
      <w:pPr>
        <w:spacing w:after="0" w:line="240" w:lineRule="auto"/>
        <w:jc w:val="center"/>
        <w:rPr>
          <w:rFonts w:asciiTheme="minorHAnsi" w:hAnsiTheme="minorHAnsi" w:cstheme="minorHAnsi"/>
          <w:b/>
          <w:bCs/>
        </w:rPr>
      </w:pPr>
    </w:p>
    <w:p w14:paraId="0D111905" w14:textId="77777777" w:rsidR="00A151DE" w:rsidRDefault="00A151DE" w:rsidP="005255A3">
      <w:pPr>
        <w:spacing w:after="0" w:line="240" w:lineRule="auto"/>
        <w:jc w:val="center"/>
        <w:rPr>
          <w:rFonts w:asciiTheme="minorHAnsi" w:hAnsiTheme="minorHAnsi" w:cstheme="minorHAnsi"/>
          <w:b/>
          <w:bCs/>
        </w:rPr>
      </w:pPr>
    </w:p>
    <w:p w14:paraId="7864261A" w14:textId="77777777" w:rsidR="00A151DE" w:rsidRDefault="00A151DE" w:rsidP="005255A3">
      <w:pPr>
        <w:spacing w:after="0" w:line="240" w:lineRule="auto"/>
        <w:jc w:val="center"/>
        <w:rPr>
          <w:rFonts w:asciiTheme="minorHAnsi" w:hAnsiTheme="minorHAnsi" w:cstheme="minorHAnsi"/>
          <w:b/>
          <w:bCs/>
        </w:rPr>
      </w:pPr>
    </w:p>
    <w:p w14:paraId="43193780" w14:textId="77777777" w:rsidR="00A151DE" w:rsidRDefault="00A151DE" w:rsidP="005255A3">
      <w:pPr>
        <w:spacing w:after="0" w:line="240" w:lineRule="auto"/>
        <w:jc w:val="center"/>
        <w:rPr>
          <w:rFonts w:asciiTheme="minorHAnsi" w:hAnsiTheme="minorHAnsi" w:cstheme="minorHAnsi"/>
          <w:b/>
          <w:bCs/>
        </w:rPr>
      </w:pPr>
    </w:p>
    <w:p w14:paraId="0BA49A2B" w14:textId="77777777" w:rsidR="00A151DE" w:rsidRPr="00A151DE" w:rsidRDefault="00A151DE" w:rsidP="005255A3">
      <w:pPr>
        <w:spacing w:after="0" w:line="240" w:lineRule="auto"/>
        <w:jc w:val="center"/>
        <w:rPr>
          <w:rFonts w:asciiTheme="minorHAnsi" w:hAnsiTheme="minorHAnsi" w:cstheme="minorHAnsi"/>
          <w:b/>
          <w:bCs/>
          <w:sz w:val="40"/>
          <w:szCs w:val="40"/>
        </w:rPr>
      </w:pPr>
    </w:p>
    <w:p w14:paraId="41AD5ABF" w14:textId="3972FEC5" w:rsidR="005255A3" w:rsidRPr="00A151DE" w:rsidRDefault="00150C1D" w:rsidP="005255A3">
      <w:pPr>
        <w:spacing w:after="0" w:line="240" w:lineRule="auto"/>
        <w:jc w:val="center"/>
        <w:rPr>
          <w:rFonts w:asciiTheme="minorHAnsi" w:hAnsiTheme="minorHAnsi" w:cstheme="minorHAnsi"/>
          <w:b/>
          <w:bCs/>
          <w:sz w:val="40"/>
          <w:szCs w:val="40"/>
        </w:rPr>
      </w:pPr>
      <w:r w:rsidRPr="00A151DE">
        <w:rPr>
          <w:rFonts w:asciiTheme="minorHAnsi" w:hAnsiTheme="minorHAnsi" w:cstheme="minorHAnsi"/>
          <w:b/>
          <w:bCs/>
          <w:sz w:val="40"/>
          <w:szCs w:val="40"/>
        </w:rPr>
        <w:t>Safer Recruitment Policy</w:t>
      </w:r>
    </w:p>
    <w:p w14:paraId="327F3BB6" w14:textId="77777777" w:rsidR="00047C0E" w:rsidRPr="00A151DE" w:rsidRDefault="00047C0E" w:rsidP="005255A3">
      <w:pPr>
        <w:spacing w:after="0" w:line="240" w:lineRule="auto"/>
        <w:jc w:val="center"/>
        <w:rPr>
          <w:rFonts w:asciiTheme="minorHAnsi" w:hAnsiTheme="minorHAnsi" w:cstheme="minorHAnsi"/>
          <w:b/>
          <w:bCs/>
        </w:rPr>
      </w:pPr>
    </w:p>
    <w:p w14:paraId="5622854A" w14:textId="77777777" w:rsidR="005255A3" w:rsidRPr="00A151DE" w:rsidRDefault="005255A3" w:rsidP="005255A3">
      <w:pPr>
        <w:spacing w:after="0" w:line="240" w:lineRule="auto"/>
        <w:jc w:val="center"/>
        <w:rPr>
          <w:rFonts w:asciiTheme="minorHAnsi" w:hAnsiTheme="minorHAnsi" w:cstheme="minorHAnsi"/>
          <w:b/>
          <w:bCs/>
          <w:u w:val="single"/>
        </w:rPr>
      </w:pPr>
    </w:p>
    <w:p w14:paraId="05604F5D" w14:textId="77777777" w:rsidR="005255A3" w:rsidRPr="00A151DE" w:rsidRDefault="005255A3" w:rsidP="005255A3">
      <w:pPr>
        <w:spacing w:after="0" w:line="240" w:lineRule="auto"/>
        <w:jc w:val="center"/>
        <w:rPr>
          <w:rFonts w:asciiTheme="minorHAnsi" w:hAnsiTheme="minorHAnsi" w:cstheme="minorHAnsi"/>
        </w:rPr>
      </w:pPr>
    </w:p>
    <w:p w14:paraId="5AD15057" w14:textId="77777777" w:rsidR="005255A3" w:rsidRPr="00A151DE" w:rsidRDefault="005255A3" w:rsidP="005255A3">
      <w:pPr>
        <w:spacing w:after="0" w:line="240" w:lineRule="auto"/>
        <w:jc w:val="center"/>
        <w:rPr>
          <w:rFonts w:asciiTheme="minorHAnsi" w:hAnsiTheme="minorHAnsi" w:cstheme="minorHAnsi"/>
        </w:rPr>
      </w:pPr>
    </w:p>
    <w:p w14:paraId="2B04043B" w14:textId="77777777" w:rsidR="005255A3" w:rsidRPr="00A151DE" w:rsidRDefault="005255A3" w:rsidP="005255A3">
      <w:pPr>
        <w:spacing w:after="0" w:line="240" w:lineRule="auto"/>
        <w:jc w:val="center"/>
        <w:rPr>
          <w:rFonts w:asciiTheme="minorHAnsi" w:hAnsiTheme="minorHAnsi" w:cstheme="minorHAnsi"/>
        </w:rPr>
      </w:pPr>
    </w:p>
    <w:p w14:paraId="605482E3" w14:textId="77777777" w:rsidR="005255A3" w:rsidRPr="00A151DE" w:rsidRDefault="005255A3" w:rsidP="005255A3">
      <w:pPr>
        <w:spacing w:after="0" w:line="240" w:lineRule="auto"/>
        <w:jc w:val="center"/>
        <w:rPr>
          <w:rFonts w:asciiTheme="minorHAnsi" w:hAnsiTheme="minorHAnsi" w:cstheme="minorHAnsi"/>
        </w:rPr>
      </w:pPr>
    </w:p>
    <w:p w14:paraId="252E3A40" w14:textId="77777777" w:rsidR="005255A3" w:rsidRPr="00A151DE" w:rsidRDefault="005255A3" w:rsidP="005255A3">
      <w:pPr>
        <w:spacing w:after="0" w:line="240" w:lineRule="auto"/>
        <w:jc w:val="center"/>
        <w:rPr>
          <w:rFonts w:asciiTheme="minorHAnsi" w:hAnsiTheme="minorHAnsi" w:cstheme="minorHAnsi"/>
        </w:rPr>
      </w:pPr>
    </w:p>
    <w:p w14:paraId="797D5F6C" w14:textId="77777777" w:rsidR="005255A3" w:rsidRPr="00A151DE" w:rsidRDefault="005255A3" w:rsidP="005255A3">
      <w:pPr>
        <w:spacing w:after="0" w:line="240" w:lineRule="auto"/>
        <w:jc w:val="center"/>
        <w:rPr>
          <w:rFonts w:asciiTheme="minorHAnsi" w:hAnsiTheme="minorHAnsi" w:cstheme="minorHAnsi"/>
        </w:rPr>
      </w:pPr>
    </w:p>
    <w:p w14:paraId="59C29896" w14:textId="77777777" w:rsidR="005255A3" w:rsidRPr="00A151DE" w:rsidRDefault="005255A3" w:rsidP="005255A3">
      <w:pPr>
        <w:spacing w:after="0" w:line="240" w:lineRule="auto"/>
        <w:jc w:val="center"/>
        <w:rPr>
          <w:rFonts w:asciiTheme="minorHAnsi" w:hAnsiTheme="minorHAnsi" w:cstheme="minorHAnsi"/>
        </w:rPr>
      </w:pPr>
    </w:p>
    <w:p w14:paraId="19649121" w14:textId="77777777" w:rsidR="005255A3" w:rsidRPr="00A151DE" w:rsidRDefault="005255A3" w:rsidP="005255A3">
      <w:pPr>
        <w:spacing w:after="0" w:line="240" w:lineRule="auto"/>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221BFE" w:rsidRPr="00A151DE" w14:paraId="5BE96E3C" w14:textId="77777777" w:rsidTr="001436C6">
        <w:trPr>
          <w:trHeight w:val="564"/>
        </w:trPr>
        <w:tc>
          <w:tcPr>
            <w:tcW w:w="2781" w:type="dxa"/>
            <w:shd w:val="clear" w:color="auto" w:fill="auto"/>
            <w:vAlign w:val="center"/>
          </w:tcPr>
          <w:p w14:paraId="42206246" w14:textId="77777777" w:rsidR="000A2092" w:rsidRPr="00A151DE" w:rsidRDefault="000A2092" w:rsidP="001436C6">
            <w:pPr>
              <w:autoSpaceDE w:val="0"/>
              <w:autoSpaceDN w:val="0"/>
              <w:adjustRightInd w:val="0"/>
              <w:spacing w:after="0" w:line="240" w:lineRule="auto"/>
              <w:rPr>
                <w:rFonts w:asciiTheme="minorHAnsi" w:hAnsiTheme="minorHAnsi" w:cstheme="minorHAnsi"/>
                <w:bCs/>
              </w:rPr>
            </w:pPr>
            <w:r w:rsidRPr="00A151DE">
              <w:rPr>
                <w:rFonts w:asciiTheme="minorHAnsi" w:hAnsiTheme="minorHAnsi" w:cstheme="minorHAnsi"/>
                <w:bCs/>
              </w:rPr>
              <w:t>Signed:</w:t>
            </w:r>
          </w:p>
        </w:tc>
        <w:tc>
          <w:tcPr>
            <w:tcW w:w="3154" w:type="dxa"/>
            <w:shd w:val="clear" w:color="auto" w:fill="auto"/>
            <w:vAlign w:val="center"/>
          </w:tcPr>
          <w:p w14:paraId="6F66F59D" w14:textId="77777777" w:rsidR="000A2092" w:rsidRPr="00A151DE" w:rsidRDefault="00003F27" w:rsidP="001436C6">
            <w:pPr>
              <w:autoSpaceDE w:val="0"/>
              <w:autoSpaceDN w:val="0"/>
              <w:adjustRightInd w:val="0"/>
              <w:spacing w:after="0" w:line="240" w:lineRule="auto"/>
              <w:rPr>
                <w:rFonts w:asciiTheme="minorHAnsi" w:hAnsiTheme="minorHAnsi" w:cstheme="minorHAnsi"/>
                <w:b/>
                <w:bCs/>
                <w:u w:val="single"/>
              </w:rPr>
            </w:pPr>
            <w:r w:rsidRPr="00A151DE">
              <w:rPr>
                <w:rFonts w:asciiTheme="minorHAnsi" w:hAnsiTheme="minorHAnsi" w:cstheme="minorHAnsi"/>
                <w:noProof/>
                <w:lang w:eastAsia="en-GB"/>
              </w:rPr>
              <w:drawing>
                <wp:inline distT="0" distB="0" distL="0" distR="0" wp14:anchorId="563FCC64" wp14:editId="6890EFC4">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221BFE" w:rsidRPr="00A151DE" w14:paraId="4202D66F" w14:textId="77777777" w:rsidTr="001436C6">
        <w:trPr>
          <w:trHeight w:val="564"/>
        </w:trPr>
        <w:tc>
          <w:tcPr>
            <w:tcW w:w="2781" w:type="dxa"/>
            <w:shd w:val="clear" w:color="auto" w:fill="auto"/>
            <w:vAlign w:val="center"/>
          </w:tcPr>
          <w:p w14:paraId="2536EAB6" w14:textId="77777777" w:rsidR="000A2092" w:rsidRPr="00A151DE" w:rsidRDefault="000A2092" w:rsidP="001436C6">
            <w:pPr>
              <w:autoSpaceDE w:val="0"/>
              <w:autoSpaceDN w:val="0"/>
              <w:adjustRightInd w:val="0"/>
              <w:spacing w:after="0" w:line="240" w:lineRule="auto"/>
              <w:rPr>
                <w:rFonts w:asciiTheme="minorHAnsi" w:hAnsiTheme="minorHAnsi" w:cstheme="minorHAnsi"/>
                <w:bCs/>
              </w:rPr>
            </w:pPr>
            <w:r w:rsidRPr="00A151DE">
              <w:rPr>
                <w:rFonts w:asciiTheme="minorHAnsi" w:hAnsiTheme="minorHAnsi" w:cstheme="minorHAnsi"/>
                <w:bCs/>
              </w:rPr>
              <w:t>Chair of Trust Board:</w:t>
            </w:r>
          </w:p>
        </w:tc>
        <w:tc>
          <w:tcPr>
            <w:tcW w:w="3154" w:type="dxa"/>
            <w:shd w:val="clear" w:color="auto" w:fill="auto"/>
            <w:vAlign w:val="center"/>
          </w:tcPr>
          <w:p w14:paraId="46D705B5" w14:textId="77777777" w:rsidR="000A2092" w:rsidRPr="000F1DEE" w:rsidRDefault="000A2092" w:rsidP="001436C6">
            <w:pPr>
              <w:autoSpaceDE w:val="0"/>
              <w:autoSpaceDN w:val="0"/>
              <w:adjustRightInd w:val="0"/>
              <w:spacing w:after="0" w:line="240" w:lineRule="auto"/>
              <w:rPr>
                <w:rFonts w:asciiTheme="minorHAnsi" w:hAnsiTheme="minorHAnsi" w:cstheme="minorHAnsi"/>
                <w:bCs/>
              </w:rPr>
            </w:pPr>
            <w:r w:rsidRPr="000F1DEE">
              <w:rPr>
                <w:rFonts w:asciiTheme="minorHAnsi" w:hAnsiTheme="minorHAnsi" w:cstheme="minorHAnsi"/>
                <w:bCs/>
              </w:rPr>
              <w:t>Claire Delaney</w:t>
            </w:r>
          </w:p>
        </w:tc>
      </w:tr>
      <w:tr w:rsidR="00221BFE" w:rsidRPr="00A151DE" w14:paraId="72E3709B" w14:textId="77777777" w:rsidTr="001436C6">
        <w:trPr>
          <w:trHeight w:val="564"/>
        </w:trPr>
        <w:tc>
          <w:tcPr>
            <w:tcW w:w="2781" w:type="dxa"/>
            <w:shd w:val="clear" w:color="auto" w:fill="auto"/>
            <w:vAlign w:val="center"/>
          </w:tcPr>
          <w:p w14:paraId="01E92676" w14:textId="77777777" w:rsidR="000A2092" w:rsidRPr="00A151DE" w:rsidRDefault="000A2092" w:rsidP="001436C6">
            <w:pPr>
              <w:autoSpaceDE w:val="0"/>
              <w:autoSpaceDN w:val="0"/>
              <w:adjustRightInd w:val="0"/>
              <w:spacing w:after="0" w:line="240" w:lineRule="auto"/>
              <w:rPr>
                <w:rFonts w:asciiTheme="minorHAnsi" w:hAnsiTheme="minorHAnsi" w:cstheme="minorHAnsi"/>
                <w:bCs/>
              </w:rPr>
            </w:pPr>
            <w:r w:rsidRPr="00A151DE">
              <w:rPr>
                <w:rFonts w:asciiTheme="minorHAnsi" w:hAnsiTheme="minorHAnsi" w:cstheme="minorHAnsi"/>
                <w:bCs/>
              </w:rPr>
              <w:t>Approved:</w:t>
            </w:r>
          </w:p>
        </w:tc>
        <w:tc>
          <w:tcPr>
            <w:tcW w:w="3154" w:type="dxa"/>
            <w:shd w:val="clear" w:color="auto" w:fill="auto"/>
            <w:vAlign w:val="center"/>
          </w:tcPr>
          <w:p w14:paraId="687530F1" w14:textId="7AB235A2" w:rsidR="000A2092" w:rsidRPr="000F1DEE" w:rsidRDefault="00003F27" w:rsidP="004C2211">
            <w:pPr>
              <w:autoSpaceDE w:val="0"/>
              <w:autoSpaceDN w:val="0"/>
              <w:adjustRightInd w:val="0"/>
              <w:spacing w:after="0" w:line="240" w:lineRule="auto"/>
              <w:rPr>
                <w:rFonts w:asciiTheme="minorHAnsi" w:hAnsiTheme="minorHAnsi" w:cstheme="minorHAnsi"/>
                <w:bCs/>
              </w:rPr>
            </w:pPr>
            <w:r w:rsidRPr="000F1DEE">
              <w:rPr>
                <w:rFonts w:asciiTheme="minorHAnsi" w:hAnsiTheme="minorHAnsi" w:cstheme="minorHAnsi"/>
                <w:bCs/>
              </w:rPr>
              <w:t>1</w:t>
            </w:r>
            <w:r w:rsidR="001D293A" w:rsidRPr="000F1DEE">
              <w:rPr>
                <w:rFonts w:asciiTheme="minorHAnsi" w:hAnsiTheme="minorHAnsi" w:cstheme="minorHAnsi"/>
                <w:bCs/>
              </w:rPr>
              <w:t xml:space="preserve"> </w:t>
            </w:r>
            <w:r w:rsidR="00C82AC9" w:rsidRPr="000F1DEE">
              <w:rPr>
                <w:rFonts w:asciiTheme="minorHAnsi" w:hAnsiTheme="minorHAnsi" w:cstheme="minorHAnsi"/>
                <w:bCs/>
              </w:rPr>
              <w:t>September 202</w:t>
            </w:r>
            <w:r w:rsidR="005C3828" w:rsidRPr="000F1DEE">
              <w:rPr>
                <w:rFonts w:asciiTheme="minorHAnsi" w:hAnsiTheme="minorHAnsi" w:cstheme="minorHAnsi"/>
                <w:bCs/>
              </w:rPr>
              <w:t>3</w:t>
            </w:r>
          </w:p>
        </w:tc>
      </w:tr>
      <w:tr w:rsidR="00221BFE" w:rsidRPr="00A151DE" w14:paraId="78EBE5ED" w14:textId="77777777" w:rsidTr="001436C6">
        <w:trPr>
          <w:trHeight w:val="564"/>
        </w:trPr>
        <w:tc>
          <w:tcPr>
            <w:tcW w:w="2781" w:type="dxa"/>
            <w:shd w:val="clear" w:color="auto" w:fill="auto"/>
            <w:vAlign w:val="center"/>
          </w:tcPr>
          <w:p w14:paraId="1A63E019" w14:textId="77777777" w:rsidR="000A2092" w:rsidRPr="00A151DE" w:rsidRDefault="000A2092" w:rsidP="001436C6">
            <w:pPr>
              <w:autoSpaceDE w:val="0"/>
              <w:autoSpaceDN w:val="0"/>
              <w:adjustRightInd w:val="0"/>
              <w:spacing w:after="0" w:line="240" w:lineRule="auto"/>
              <w:rPr>
                <w:rFonts w:asciiTheme="minorHAnsi" w:hAnsiTheme="minorHAnsi" w:cstheme="minorHAnsi"/>
                <w:bCs/>
              </w:rPr>
            </w:pPr>
            <w:r w:rsidRPr="00A151DE">
              <w:rPr>
                <w:rFonts w:asciiTheme="minorHAnsi" w:hAnsiTheme="minorHAnsi" w:cstheme="minorHAnsi"/>
                <w:bCs/>
              </w:rPr>
              <w:t>Renewal:</w:t>
            </w:r>
          </w:p>
        </w:tc>
        <w:tc>
          <w:tcPr>
            <w:tcW w:w="3154" w:type="dxa"/>
            <w:shd w:val="clear" w:color="auto" w:fill="auto"/>
            <w:vAlign w:val="center"/>
          </w:tcPr>
          <w:p w14:paraId="0498E73E" w14:textId="77777777" w:rsidR="000A2092" w:rsidRPr="000F1DEE" w:rsidRDefault="000A2092" w:rsidP="001436C6">
            <w:pPr>
              <w:autoSpaceDE w:val="0"/>
              <w:autoSpaceDN w:val="0"/>
              <w:adjustRightInd w:val="0"/>
              <w:spacing w:after="0" w:line="240" w:lineRule="auto"/>
              <w:rPr>
                <w:rFonts w:asciiTheme="minorHAnsi" w:hAnsiTheme="minorHAnsi" w:cstheme="minorHAnsi"/>
                <w:bCs/>
              </w:rPr>
            </w:pPr>
            <w:r w:rsidRPr="000F1DEE">
              <w:rPr>
                <w:rFonts w:asciiTheme="minorHAnsi" w:hAnsiTheme="minorHAnsi" w:cstheme="minorHAnsi"/>
                <w:bCs/>
              </w:rPr>
              <w:t>Annually</w:t>
            </w:r>
          </w:p>
        </w:tc>
      </w:tr>
      <w:tr w:rsidR="000A2092" w:rsidRPr="00A151DE" w14:paraId="049AD029" w14:textId="77777777" w:rsidTr="001436C6">
        <w:trPr>
          <w:trHeight w:val="564"/>
        </w:trPr>
        <w:tc>
          <w:tcPr>
            <w:tcW w:w="2781" w:type="dxa"/>
            <w:shd w:val="clear" w:color="auto" w:fill="auto"/>
            <w:vAlign w:val="center"/>
          </w:tcPr>
          <w:p w14:paraId="0CE09BFA" w14:textId="77777777" w:rsidR="000A2092" w:rsidRPr="00A151DE" w:rsidRDefault="000A2092" w:rsidP="001436C6">
            <w:pPr>
              <w:autoSpaceDE w:val="0"/>
              <w:autoSpaceDN w:val="0"/>
              <w:adjustRightInd w:val="0"/>
              <w:spacing w:after="0" w:line="240" w:lineRule="auto"/>
              <w:rPr>
                <w:rFonts w:asciiTheme="minorHAnsi" w:hAnsiTheme="minorHAnsi" w:cstheme="minorHAnsi"/>
                <w:bCs/>
              </w:rPr>
            </w:pPr>
            <w:r w:rsidRPr="00A151DE">
              <w:rPr>
                <w:rFonts w:asciiTheme="minorHAnsi" w:hAnsiTheme="minorHAnsi" w:cstheme="minorHAnsi"/>
                <w:bCs/>
              </w:rPr>
              <w:t>Review Date:</w:t>
            </w:r>
          </w:p>
        </w:tc>
        <w:tc>
          <w:tcPr>
            <w:tcW w:w="3154" w:type="dxa"/>
            <w:shd w:val="clear" w:color="auto" w:fill="auto"/>
            <w:vAlign w:val="center"/>
          </w:tcPr>
          <w:p w14:paraId="1FCC886F" w14:textId="730DA8CC" w:rsidR="000A2092" w:rsidRPr="000F1DEE" w:rsidRDefault="00A15A2F" w:rsidP="001436C6">
            <w:pPr>
              <w:autoSpaceDE w:val="0"/>
              <w:autoSpaceDN w:val="0"/>
              <w:adjustRightInd w:val="0"/>
              <w:spacing w:after="0" w:line="240" w:lineRule="auto"/>
              <w:rPr>
                <w:rFonts w:asciiTheme="minorHAnsi" w:hAnsiTheme="minorHAnsi" w:cstheme="minorHAnsi"/>
                <w:bCs/>
              </w:rPr>
            </w:pPr>
            <w:r w:rsidRPr="000F1DEE">
              <w:rPr>
                <w:rFonts w:asciiTheme="minorHAnsi" w:hAnsiTheme="minorHAnsi" w:cstheme="minorHAnsi"/>
                <w:bCs/>
              </w:rPr>
              <w:t>September 20</w:t>
            </w:r>
            <w:r w:rsidR="004C2211" w:rsidRPr="000F1DEE">
              <w:rPr>
                <w:rFonts w:asciiTheme="minorHAnsi" w:hAnsiTheme="minorHAnsi" w:cstheme="minorHAnsi"/>
                <w:bCs/>
              </w:rPr>
              <w:t>2</w:t>
            </w:r>
            <w:r w:rsidR="005C3828" w:rsidRPr="000F1DEE">
              <w:rPr>
                <w:rFonts w:asciiTheme="minorHAnsi" w:hAnsiTheme="minorHAnsi" w:cstheme="minorHAnsi"/>
                <w:bCs/>
              </w:rPr>
              <w:t>4</w:t>
            </w:r>
          </w:p>
        </w:tc>
      </w:tr>
    </w:tbl>
    <w:p w14:paraId="42307376" w14:textId="77777777" w:rsidR="005255A3" w:rsidRPr="00A151DE" w:rsidRDefault="005255A3" w:rsidP="005255A3">
      <w:pPr>
        <w:spacing w:after="0" w:line="240" w:lineRule="auto"/>
        <w:jc w:val="center"/>
        <w:rPr>
          <w:rFonts w:asciiTheme="minorHAnsi" w:hAnsiTheme="minorHAnsi" w:cstheme="minorHAnsi"/>
        </w:rPr>
      </w:pPr>
    </w:p>
    <w:p w14:paraId="7D97B851" w14:textId="68FB9494" w:rsidR="00E511C6" w:rsidRPr="00A151DE" w:rsidRDefault="00E511C6" w:rsidP="005255A3">
      <w:pPr>
        <w:spacing w:after="0" w:line="240" w:lineRule="auto"/>
        <w:jc w:val="center"/>
        <w:rPr>
          <w:rFonts w:asciiTheme="minorHAnsi" w:hAnsiTheme="minorHAnsi" w:cstheme="minorHAnsi"/>
        </w:rPr>
      </w:pPr>
    </w:p>
    <w:p w14:paraId="057ADA49" w14:textId="77777777" w:rsidR="005255A3" w:rsidRPr="00A151DE" w:rsidRDefault="005255A3" w:rsidP="005255A3">
      <w:pPr>
        <w:spacing w:after="0" w:line="240" w:lineRule="auto"/>
        <w:jc w:val="center"/>
        <w:rPr>
          <w:rFonts w:asciiTheme="minorHAnsi" w:hAnsiTheme="minorHAnsi" w:cstheme="minorHAnsi"/>
        </w:rPr>
      </w:pPr>
    </w:p>
    <w:p w14:paraId="5514DB77" w14:textId="77777777" w:rsidR="005255A3" w:rsidRPr="00A151DE" w:rsidRDefault="005255A3" w:rsidP="005255A3">
      <w:pPr>
        <w:spacing w:after="0" w:line="240" w:lineRule="auto"/>
        <w:rPr>
          <w:rFonts w:asciiTheme="minorHAnsi" w:hAnsiTheme="minorHAnsi" w:cstheme="minorHAnsi"/>
          <w:b/>
          <w:bCs/>
        </w:rPr>
      </w:pPr>
      <w:r w:rsidRPr="00A151DE">
        <w:rPr>
          <w:rFonts w:asciiTheme="minorHAnsi" w:hAnsiTheme="minorHAnsi" w:cstheme="minorHAnsi"/>
          <w:b/>
          <w:bCs/>
        </w:rPr>
        <w:br w:type="page"/>
      </w:r>
    </w:p>
    <w:sdt>
      <w:sdtPr>
        <w:rPr>
          <w:rFonts w:asciiTheme="minorHAnsi" w:eastAsia="Calibri" w:hAnsiTheme="minorHAnsi" w:cstheme="minorHAnsi"/>
          <w:color w:val="auto"/>
          <w:sz w:val="22"/>
          <w:szCs w:val="22"/>
          <w:lang w:val="en-GB"/>
        </w:rPr>
        <w:id w:val="990439240"/>
        <w:docPartObj>
          <w:docPartGallery w:val="Table of Contents"/>
          <w:docPartUnique/>
        </w:docPartObj>
      </w:sdtPr>
      <w:sdtEndPr>
        <w:rPr>
          <w:rFonts w:ascii="Calibri" w:hAnsi="Calibri" w:cs="Arial"/>
          <w:b/>
          <w:bCs/>
          <w:noProof/>
        </w:rPr>
      </w:sdtEndPr>
      <w:sdtContent>
        <w:p w14:paraId="7F642835" w14:textId="292FBB37" w:rsidR="00C82AC9" w:rsidRPr="00A151DE" w:rsidRDefault="00C82AC9">
          <w:pPr>
            <w:pStyle w:val="TOCHeading"/>
            <w:rPr>
              <w:rFonts w:asciiTheme="minorHAnsi" w:hAnsiTheme="minorHAnsi" w:cstheme="minorHAnsi"/>
              <w:color w:val="auto"/>
              <w:sz w:val="22"/>
              <w:szCs w:val="22"/>
            </w:rPr>
          </w:pPr>
          <w:r w:rsidRPr="00A151DE">
            <w:rPr>
              <w:rFonts w:asciiTheme="minorHAnsi" w:hAnsiTheme="minorHAnsi" w:cstheme="minorHAnsi"/>
              <w:color w:val="auto"/>
              <w:sz w:val="22"/>
              <w:szCs w:val="22"/>
            </w:rPr>
            <w:t>Contents</w:t>
          </w:r>
        </w:p>
        <w:p w14:paraId="496F88C3" w14:textId="27567382" w:rsidR="00E511C6" w:rsidRPr="00A151DE" w:rsidRDefault="00C82AC9" w:rsidP="00544F5E">
          <w:pPr>
            <w:pStyle w:val="TOC1"/>
            <w:rPr>
              <w:rFonts w:eastAsiaTheme="minorEastAsia"/>
              <w:noProof/>
              <w:lang w:eastAsia="en-GB"/>
            </w:rPr>
          </w:pPr>
          <w:r w:rsidRPr="00A151DE">
            <w:fldChar w:fldCharType="begin"/>
          </w:r>
          <w:r w:rsidRPr="00A151DE">
            <w:instrText xml:space="preserve"> TOC \o "1-3" \h \z \u </w:instrText>
          </w:r>
          <w:r w:rsidRPr="00A151DE">
            <w:fldChar w:fldCharType="separate"/>
          </w:r>
          <w:hyperlink w:anchor="_Toc141266803" w:history="1">
            <w:r w:rsidR="00E511C6" w:rsidRPr="00A151DE">
              <w:rPr>
                <w:rStyle w:val="Hyperlink"/>
                <w:rFonts w:asciiTheme="minorHAnsi" w:hAnsiTheme="minorHAnsi" w:cstheme="minorHAnsi"/>
                <w:noProof/>
              </w:rPr>
              <w:t>1</w:t>
            </w:r>
            <w:r w:rsidR="00E511C6" w:rsidRPr="00A151DE">
              <w:rPr>
                <w:rFonts w:eastAsiaTheme="minorEastAsia"/>
                <w:noProof/>
                <w:lang w:eastAsia="en-GB"/>
              </w:rPr>
              <w:tab/>
            </w:r>
            <w:r w:rsidR="00E511C6" w:rsidRPr="00A151DE">
              <w:rPr>
                <w:rStyle w:val="Hyperlink"/>
                <w:rFonts w:asciiTheme="minorHAnsi" w:hAnsiTheme="minorHAnsi" w:cstheme="minorHAnsi"/>
                <w:noProof/>
              </w:rPr>
              <w:t>Bellevue Place Education Trust – Our commitment</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_Toc141266803 \h </w:instrText>
            </w:r>
            <w:r w:rsidR="00E511C6" w:rsidRPr="00A151DE">
              <w:rPr>
                <w:noProof/>
                <w:webHidden/>
              </w:rPr>
            </w:r>
            <w:r w:rsidR="00E511C6" w:rsidRPr="00A151DE">
              <w:rPr>
                <w:noProof/>
                <w:webHidden/>
              </w:rPr>
              <w:fldChar w:fldCharType="separate"/>
            </w:r>
            <w:r w:rsidR="00281194">
              <w:rPr>
                <w:noProof/>
                <w:webHidden/>
              </w:rPr>
              <w:t>3</w:t>
            </w:r>
            <w:r w:rsidR="00E511C6" w:rsidRPr="00A151DE">
              <w:rPr>
                <w:noProof/>
                <w:webHidden/>
              </w:rPr>
              <w:fldChar w:fldCharType="end"/>
            </w:r>
          </w:hyperlink>
        </w:p>
        <w:p w14:paraId="56DE8864" w14:textId="3A9A03DD" w:rsidR="00E511C6" w:rsidRPr="00A151DE" w:rsidRDefault="007405A6" w:rsidP="00544F5E">
          <w:pPr>
            <w:pStyle w:val="TOC1"/>
            <w:rPr>
              <w:rFonts w:eastAsiaTheme="minorEastAsia"/>
              <w:noProof/>
              <w:lang w:eastAsia="en-GB"/>
            </w:rPr>
          </w:pPr>
          <w:hyperlink w:anchor="_Toc141266804" w:history="1">
            <w:r w:rsidR="00E511C6" w:rsidRPr="00A151DE">
              <w:rPr>
                <w:rStyle w:val="Hyperlink"/>
                <w:rFonts w:asciiTheme="minorHAnsi" w:hAnsiTheme="minorHAnsi" w:cstheme="minorHAnsi"/>
                <w:noProof/>
              </w:rPr>
              <w:t>2</w:t>
            </w:r>
            <w:r w:rsidR="00E511C6" w:rsidRPr="00A151DE">
              <w:rPr>
                <w:rFonts w:eastAsiaTheme="minorEastAsia"/>
                <w:noProof/>
                <w:lang w:eastAsia="en-GB"/>
              </w:rPr>
              <w:tab/>
            </w:r>
            <w:r w:rsidR="00E511C6" w:rsidRPr="00A151DE">
              <w:rPr>
                <w:rStyle w:val="Hyperlink"/>
                <w:rFonts w:asciiTheme="minorHAnsi" w:hAnsiTheme="minorHAnsi" w:cstheme="minorHAnsi"/>
                <w:noProof/>
              </w:rPr>
              <w:t>Introduction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_Toc141266804 \h </w:instrText>
            </w:r>
            <w:r w:rsidR="00E511C6" w:rsidRPr="00A151DE">
              <w:rPr>
                <w:noProof/>
                <w:webHidden/>
              </w:rPr>
            </w:r>
            <w:r w:rsidR="00E511C6" w:rsidRPr="00A151DE">
              <w:rPr>
                <w:noProof/>
                <w:webHidden/>
              </w:rPr>
              <w:fldChar w:fldCharType="separate"/>
            </w:r>
            <w:r w:rsidR="00281194">
              <w:rPr>
                <w:noProof/>
                <w:webHidden/>
              </w:rPr>
              <w:t>3</w:t>
            </w:r>
            <w:r w:rsidR="00E511C6" w:rsidRPr="00A151DE">
              <w:rPr>
                <w:noProof/>
                <w:webHidden/>
              </w:rPr>
              <w:fldChar w:fldCharType="end"/>
            </w:r>
          </w:hyperlink>
        </w:p>
        <w:p w14:paraId="2D838C90" w14:textId="4193139F" w:rsidR="00E511C6" w:rsidRPr="00A151DE" w:rsidRDefault="007405A6" w:rsidP="00544F5E">
          <w:pPr>
            <w:pStyle w:val="TOC1"/>
            <w:rPr>
              <w:rFonts w:eastAsiaTheme="minorEastAsia"/>
              <w:noProof/>
              <w:lang w:eastAsia="en-GB"/>
            </w:rPr>
          </w:pPr>
          <w:hyperlink w:anchor="_Toc141266816" w:history="1">
            <w:r w:rsidR="00E511C6" w:rsidRPr="00A151DE">
              <w:rPr>
                <w:rStyle w:val="Hyperlink"/>
                <w:rFonts w:asciiTheme="minorHAnsi" w:hAnsiTheme="minorHAnsi" w:cstheme="minorHAnsi"/>
                <w:noProof/>
              </w:rPr>
              <w:t>3</w:t>
            </w:r>
            <w:r w:rsidR="00E511C6" w:rsidRPr="00A151DE">
              <w:rPr>
                <w:rFonts w:eastAsiaTheme="minorEastAsia"/>
                <w:noProof/>
                <w:lang w:eastAsia="en-GB"/>
              </w:rPr>
              <w:tab/>
            </w:r>
            <w:r w:rsidR="00E511C6" w:rsidRPr="00A151DE">
              <w:rPr>
                <w:rStyle w:val="Hyperlink"/>
                <w:rFonts w:asciiTheme="minorHAnsi" w:hAnsiTheme="minorHAnsi" w:cstheme="minorHAnsi"/>
                <w:noProof/>
              </w:rPr>
              <w:t>Scope and Purpose</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_Toc141266816 \h </w:instrText>
            </w:r>
            <w:r w:rsidR="00E511C6" w:rsidRPr="00A151DE">
              <w:rPr>
                <w:noProof/>
                <w:webHidden/>
              </w:rPr>
            </w:r>
            <w:r w:rsidR="00E511C6" w:rsidRPr="00A151DE">
              <w:rPr>
                <w:noProof/>
                <w:webHidden/>
              </w:rPr>
              <w:fldChar w:fldCharType="separate"/>
            </w:r>
            <w:r w:rsidR="00281194">
              <w:rPr>
                <w:noProof/>
                <w:webHidden/>
              </w:rPr>
              <w:t>4</w:t>
            </w:r>
            <w:r w:rsidR="00E511C6" w:rsidRPr="00A151DE">
              <w:rPr>
                <w:noProof/>
                <w:webHidden/>
              </w:rPr>
              <w:fldChar w:fldCharType="end"/>
            </w:r>
          </w:hyperlink>
        </w:p>
        <w:p w14:paraId="7174F952" w14:textId="4264888A" w:rsidR="00E511C6" w:rsidRPr="00A151DE" w:rsidRDefault="007405A6" w:rsidP="00544F5E">
          <w:pPr>
            <w:pStyle w:val="TOC1"/>
            <w:rPr>
              <w:rFonts w:eastAsiaTheme="minorEastAsia"/>
              <w:noProof/>
              <w:lang w:eastAsia="en-GB"/>
            </w:rPr>
          </w:pPr>
          <w:hyperlink w:anchor="_Toc141266819" w:history="1">
            <w:r w:rsidR="00E511C6" w:rsidRPr="00A151DE">
              <w:rPr>
                <w:rStyle w:val="Hyperlink"/>
                <w:rFonts w:asciiTheme="minorHAnsi" w:hAnsiTheme="minorHAnsi" w:cstheme="minorHAnsi"/>
                <w:noProof/>
              </w:rPr>
              <w:t>4</w:t>
            </w:r>
            <w:r w:rsidR="00E511C6" w:rsidRPr="00A151DE">
              <w:rPr>
                <w:rFonts w:eastAsiaTheme="minorEastAsia"/>
                <w:noProof/>
                <w:lang w:eastAsia="en-GB"/>
              </w:rPr>
              <w:tab/>
            </w:r>
            <w:r w:rsidR="00E511C6" w:rsidRPr="00A151DE">
              <w:rPr>
                <w:rStyle w:val="Hyperlink"/>
                <w:rFonts w:asciiTheme="minorHAnsi" w:hAnsiTheme="minorHAnsi" w:cstheme="minorHAnsi"/>
                <w:noProof/>
              </w:rPr>
              <w:t>Safer Recruitment</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_Toc141266819 \h </w:instrText>
            </w:r>
            <w:r w:rsidR="00E511C6" w:rsidRPr="00A151DE">
              <w:rPr>
                <w:noProof/>
                <w:webHidden/>
              </w:rPr>
            </w:r>
            <w:r w:rsidR="00E511C6" w:rsidRPr="00A151DE">
              <w:rPr>
                <w:noProof/>
                <w:webHidden/>
              </w:rPr>
              <w:fldChar w:fldCharType="separate"/>
            </w:r>
            <w:r w:rsidR="00281194">
              <w:rPr>
                <w:noProof/>
                <w:webHidden/>
              </w:rPr>
              <w:t>4</w:t>
            </w:r>
            <w:r w:rsidR="00E511C6" w:rsidRPr="00A151DE">
              <w:rPr>
                <w:noProof/>
                <w:webHidden/>
              </w:rPr>
              <w:fldChar w:fldCharType="end"/>
            </w:r>
          </w:hyperlink>
        </w:p>
        <w:p w14:paraId="32E1BC9D" w14:textId="25D6DE71" w:rsidR="00E511C6" w:rsidRPr="00A151DE" w:rsidRDefault="007405A6" w:rsidP="00544F5E">
          <w:pPr>
            <w:pStyle w:val="TOC1"/>
            <w:rPr>
              <w:rFonts w:eastAsiaTheme="minorEastAsia"/>
              <w:noProof/>
              <w:lang w:eastAsia="en-GB"/>
            </w:rPr>
          </w:pPr>
          <w:hyperlink w:anchor="_Toc141266826" w:history="1">
            <w:r w:rsidR="00E511C6" w:rsidRPr="00A151DE">
              <w:rPr>
                <w:rStyle w:val="Hyperlink"/>
                <w:rFonts w:asciiTheme="minorHAnsi" w:hAnsiTheme="minorHAnsi" w:cstheme="minorHAnsi"/>
                <w:noProof/>
              </w:rPr>
              <w:t>5</w:t>
            </w:r>
            <w:r w:rsidR="00E511C6" w:rsidRPr="00A151DE">
              <w:rPr>
                <w:rFonts w:eastAsiaTheme="minorEastAsia"/>
                <w:noProof/>
                <w:lang w:eastAsia="en-GB"/>
              </w:rPr>
              <w:tab/>
            </w:r>
            <w:r w:rsidR="00E511C6" w:rsidRPr="00A151DE">
              <w:rPr>
                <w:rStyle w:val="Hyperlink"/>
                <w:rFonts w:asciiTheme="minorHAnsi" w:hAnsiTheme="minorHAnsi" w:cstheme="minorHAnsi"/>
                <w:noProof/>
              </w:rPr>
              <w:t>Advertising</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_Toc141266826 \h </w:instrText>
            </w:r>
            <w:r w:rsidR="00E511C6" w:rsidRPr="00A151DE">
              <w:rPr>
                <w:noProof/>
                <w:webHidden/>
              </w:rPr>
            </w:r>
            <w:r w:rsidR="00E511C6" w:rsidRPr="00A151DE">
              <w:rPr>
                <w:noProof/>
                <w:webHidden/>
              </w:rPr>
              <w:fldChar w:fldCharType="separate"/>
            </w:r>
            <w:r w:rsidR="00281194">
              <w:rPr>
                <w:noProof/>
                <w:webHidden/>
              </w:rPr>
              <w:t>5</w:t>
            </w:r>
            <w:r w:rsidR="00E511C6" w:rsidRPr="00A151DE">
              <w:rPr>
                <w:noProof/>
                <w:webHidden/>
              </w:rPr>
              <w:fldChar w:fldCharType="end"/>
            </w:r>
          </w:hyperlink>
        </w:p>
        <w:p w14:paraId="14B40F1C" w14:textId="3F205364" w:rsidR="00E511C6" w:rsidRPr="00A151DE" w:rsidRDefault="007405A6" w:rsidP="00544F5E">
          <w:pPr>
            <w:pStyle w:val="TOC1"/>
            <w:rPr>
              <w:rFonts w:eastAsiaTheme="minorEastAsia"/>
              <w:noProof/>
              <w:lang w:eastAsia="en-GB"/>
            </w:rPr>
          </w:pPr>
          <w:hyperlink w:anchor="_Toc141266836" w:history="1">
            <w:r w:rsidR="00E511C6" w:rsidRPr="00A151DE">
              <w:rPr>
                <w:rStyle w:val="Hyperlink"/>
                <w:rFonts w:asciiTheme="minorHAnsi" w:hAnsiTheme="minorHAnsi" w:cstheme="minorHAnsi"/>
                <w:noProof/>
              </w:rPr>
              <w:t>6</w:t>
            </w:r>
            <w:r w:rsidR="00E511C6" w:rsidRPr="00A151DE">
              <w:rPr>
                <w:rFonts w:eastAsiaTheme="minorEastAsia"/>
                <w:noProof/>
                <w:lang w:eastAsia="en-GB"/>
              </w:rPr>
              <w:tab/>
            </w:r>
            <w:r w:rsidR="00E511C6" w:rsidRPr="00A151DE">
              <w:rPr>
                <w:rStyle w:val="Hyperlink"/>
                <w:rFonts w:asciiTheme="minorHAnsi" w:hAnsiTheme="minorHAnsi" w:cstheme="minorHAnsi"/>
                <w:noProof/>
              </w:rPr>
              <w:t>Planning</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_Toc141266836 \h </w:instrText>
            </w:r>
            <w:r w:rsidR="00E511C6" w:rsidRPr="00A151DE">
              <w:rPr>
                <w:noProof/>
                <w:webHidden/>
              </w:rPr>
            </w:r>
            <w:r w:rsidR="00E511C6" w:rsidRPr="00A151DE">
              <w:rPr>
                <w:noProof/>
                <w:webHidden/>
              </w:rPr>
              <w:fldChar w:fldCharType="separate"/>
            </w:r>
            <w:r w:rsidR="00281194">
              <w:rPr>
                <w:noProof/>
                <w:webHidden/>
              </w:rPr>
              <w:t>6</w:t>
            </w:r>
            <w:r w:rsidR="00E511C6" w:rsidRPr="00A151DE">
              <w:rPr>
                <w:noProof/>
                <w:webHidden/>
              </w:rPr>
              <w:fldChar w:fldCharType="end"/>
            </w:r>
          </w:hyperlink>
        </w:p>
        <w:p w14:paraId="5AB468D5" w14:textId="562C01F6" w:rsidR="00E511C6" w:rsidRPr="00A151DE" w:rsidRDefault="007405A6" w:rsidP="00544F5E">
          <w:pPr>
            <w:pStyle w:val="TOC1"/>
            <w:rPr>
              <w:rFonts w:eastAsiaTheme="minorEastAsia"/>
              <w:noProof/>
              <w:lang w:eastAsia="en-GB"/>
            </w:rPr>
          </w:pPr>
          <w:hyperlink w:anchor="_Toc141266839" w:history="1">
            <w:r w:rsidR="00E511C6" w:rsidRPr="00A151DE">
              <w:rPr>
                <w:rStyle w:val="Hyperlink"/>
                <w:rFonts w:asciiTheme="minorHAnsi" w:hAnsiTheme="minorHAnsi" w:cstheme="minorHAnsi"/>
                <w:noProof/>
              </w:rPr>
              <w:t>7</w:t>
            </w:r>
            <w:r w:rsidR="00E511C6" w:rsidRPr="00A151DE">
              <w:rPr>
                <w:rFonts w:eastAsiaTheme="minorEastAsia"/>
                <w:noProof/>
                <w:lang w:eastAsia="en-GB"/>
              </w:rPr>
              <w:tab/>
            </w:r>
            <w:r w:rsidR="00E511C6" w:rsidRPr="00A151DE">
              <w:rPr>
                <w:rStyle w:val="Hyperlink"/>
                <w:rFonts w:asciiTheme="minorHAnsi" w:hAnsiTheme="minorHAnsi" w:cstheme="minorHAnsi"/>
                <w:noProof/>
              </w:rPr>
              <w:t>Job Description and Person Specification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_Toc141266839 \h </w:instrText>
            </w:r>
            <w:r w:rsidR="00E511C6" w:rsidRPr="00A151DE">
              <w:rPr>
                <w:noProof/>
                <w:webHidden/>
              </w:rPr>
            </w:r>
            <w:r w:rsidR="00E511C6" w:rsidRPr="00A151DE">
              <w:rPr>
                <w:noProof/>
                <w:webHidden/>
              </w:rPr>
              <w:fldChar w:fldCharType="separate"/>
            </w:r>
            <w:r w:rsidR="00281194">
              <w:rPr>
                <w:noProof/>
                <w:webHidden/>
              </w:rPr>
              <w:t>6</w:t>
            </w:r>
            <w:r w:rsidR="00E511C6" w:rsidRPr="00A151DE">
              <w:rPr>
                <w:noProof/>
                <w:webHidden/>
              </w:rPr>
              <w:fldChar w:fldCharType="end"/>
            </w:r>
          </w:hyperlink>
        </w:p>
        <w:p w14:paraId="0FE6B46C" w14:textId="71542403" w:rsidR="00E511C6" w:rsidRPr="00A151DE" w:rsidRDefault="007405A6" w:rsidP="00544F5E">
          <w:pPr>
            <w:pStyle w:val="TOC1"/>
            <w:rPr>
              <w:rFonts w:eastAsiaTheme="minorEastAsia"/>
              <w:noProof/>
              <w:lang w:eastAsia="en-GB"/>
            </w:rPr>
          </w:pPr>
          <w:hyperlink w:anchor="_Toc141266848" w:history="1">
            <w:r w:rsidR="00E511C6" w:rsidRPr="00A151DE">
              <w:rPr>
                <w:rStyle w:val="Hyperlink"/>
                <w:rFonts w:asciiTheme="minorHAnsi" w:hAnsiTheme="minorHAnsi" w:cstheme="minorHAnsi"/>
                <w:noProof/>
              </w:rPr>
              <w:t>8</w:t>
            </w:r>
            <w:r w:rsidR="00E511C6" w:rsidRPr="00A151DE">
              <w:rPr>
                <w:rFonts w:eastAsiaTheme="minorEastAsia"/>
                <w:noProof/>
                <w:lang w:eastAsia="en-GB"/>
              </w:rPr>
              <w:tab/>
            </w:r>
            <w:r w:rsidR="00E511C6" w:rsidRPr="00A151DE">
              <w:rPr>
                <w:rStyle w:val="Hyperlink"/>
                <w:rFonts w:asciiTheme="minorHAnsi" w:hAnsiTheme="minorHAnsi" w:cstheme="minorHAnsi"/>
                <w:noProof/>
              </w:rPr>
              <w:t>Application Form and Information Packs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_Toc141266848 \h </w:instrText>
            </w:r>
            <w:r w:rsidR="00E511C6" w:rsidRPr="00A151DE">
              <w:rPr>
                <w:noProof/>
                <w:webHidden/>
              </w:rPr>
            </w:r>
            <w:r w:rsidR="00E511C6" w:rsidRPr="00A151DE">
              <w:rPr>
                <w:noProof/>
                <w:webHidden/>
              </w:rPr>
              <w:fldChar w:fldCharType="separate"/>
            </w:r>
            <w:r w:rsidR="00281194">
              <w:rPr>
                <w:noProof/>
                <w:webHidden/>
              </w:rPr>
              <w:t>7</w:t>
            </w:r>
            <w:r w:rsidR="00E511C6" w:rsidRPr="00A151DE">
              <w:rPr>
                <w:noProof/>
                <w:webHidden/>
              </w:rPr>
              <w:fldChar w:fldCharType="end"/>
            </w:r>
          </w:hyperlink>
        </w:p>
        <w:p w14:paraId="5A16986E" w14:textId="43F68BA3" w:rsidR="00E511C6" w:rsidRPr="00A151DE" w:rsidRDefault="007405A6" w:rsidP="00544F5E">
          <w:pPr>
            <w:pStyle w:val="TOC1"/>
            <w:rPr>
              <w:rFonts w:eastAsiaTheme="minorEastAsia"/>
              <w:noProof/>
              <w:lang w:eastAsia="en-GB"/>
            </w:rPr>
          </w:pPr>
          <w:hyperlink w:anchor="_Toc141266859" w:history="1">
            <w:r w:rsidR="00E511C6" w:rsidRPr="00A151DE">
              <w:rPr>
                <w:rStyle w:val="Hyperlink"/>
                <w:rFonts w:asciiTheme="minorHAnsi" w:hAnsiTheme="minorHAnsi" w:cstheme="minorHAnsi"/>
                <w:noProof/>
              </w:rPr>
              <w:t>9</w:t>
            </w:r>
            <w:r w:rsidR="00E511C6" w:rsidRPr="00A151DE">
              <w:rPr>
                <w:rFonts w:eastAsiaTheme="minorEastAsia"/>
                <w:noProof/>
                <w:lang w:eastAsia="en-GB"/>
              </w:rPr>
              <w:tab/>
            </w:r>
            <w:r w:rsidR="00E511C6" w:rsidRPr="00A151DE">
              <w:rPr>
                <w:rStyle w:val="Hyperlink"/>
                <w:rFonts w:asciiTheme="minorHAnsi" w:hAnsiTheme="minorHAnsi" w:cstheme="minorHAnsi"/>
                <w:noProof/>
              </w:rPr>
              <w:t>References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_Toc141266859 \h </w:instrText>
            </w:r>
            <w:r w:rsidR="00E511C6" w:rsidRPr="00A151DE">
              <w:rPr>
                <w:noProof/>
                <w:webHidden/>
              </w:rPr>
            </w:r>
            <w:r w:rsidR="00E511C6" w:rsidRPr="00A151DE">
              <w:rPr>
                <w:noProof/>
                <w:webHidden/>
              </w:rPr>
              <w:fldChar w:fldCharType="separate"/>
            </w:r>
            <w:r w:rsidR="00281194">
              <w:rPr>
                <w:noProof/>
                <w:webHidden/>
              </w:rPr>
              <w:t>7</w:t>
            </w:r>
            <w:r w:rsidR="00E511C6" w:rsidRPr="00A151DE">
              <w:rPr>
                <w:noProof/>
                <w:webHidden/>
              </w:rPr>
              <w:fldChar w:fldCharType="end"/>
            </w:r>
          </w:hyperlink>
        </w:p>
        <w:p w14:paraId="3E8C18F1" w14:textId="6457D27D" w:rsidR="00E511C6" w:rsidRPr="00A151DE" w:rsidRDefault="007405A6" w:rsidP="00544F5E">
          <w:pPr>
            <w:pStyle w:val="TOC1"/>
            <w:rPr>
              <w:rFonts w:eastAsiaTheme="minorEastAsia"/>
              <w:noProof/>
              <w:lang w:eastAsia="en-GB"/>
            </w:rPr>
          </w:pPr>
          <w:hyperlink w:anchor="_Toc141266876" w:history="1">
            <w:r w:rsidR="00E511C6" w:rsidRPr="00A151DE">
              <w:rPr>
                <w:rStyle w:val="Hyperlink"/>
                <w:rFonts w:asciiTheme="minorHAnsi" w:hAnsiTheme="minorHAnsi" w:cstheme="minorHAnsi"/>
                <w:noProof/>
              </w:rPr>
              <w:t>10</w:t>
            </w:r>
            <w:r w:rsidR="00E511C6" w:rsidRPr="00A151DE">
              <w:rPr>
                <w:rFonts w:eastAsiaTheme="minorEastAsia"/>
                <w:noProof/>
                <w:lang w:eastAsia="en-GB"/>
              </w:rPr>
              <w:tab/>
            </w:r>
            <w:r w:rsidR="00E511C6" w:rsidRPr="00A151DE">
              <w:rPr>
                <w:rStyle w:val="Hyperlink"/>
                <w:rFonts w:asciiTheme="minorHAnsi" w:hAnsiTheme="minorHAnsi" w:cstheme="minorHAnsi"/>
                <w:noProof/>
                <w:lang w:eastAsia="en-GB"/>
              </w:rPr>
              <w:t>Scrutinising and Shortlisting</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_Toc141266876 \h </w:instrText>
            </w:r>
            <w:r w:rsidR="00E511C6" w:rsidRPr="00A151DE">
              <w:rPr>
                <w:noProof/>
                <w:webHidden/>
              </w:rPr>
            </w:r>
            <w:r w:rsidR="00E511C6" w:rsidRPr="00A151DE">
              <w:rPr>
                <w:noProof/>
                <w:webHidden/>
              </w:rPr>
              <w:fldChar w:fldCharType="separate"/>
            </w:r>
            <w:r w:rsidR="00281194">
              <w:rPr>
                <w:noProof/>
                <w:webHidden/>
              </w:rPr>
              <w:t>8</w:t>
            </w:r>
            <w:r w:rsidR="00E511C6" w:rsidRPr="00A151DE">
              <w:rPr>
                <w:noProof/>
                <w:webHidden/>
              </w:rPr>
              <w:fldChar w:fldCharType="end"/>
            </w:r>
          </w:hyperlink>
        </w:p>
        <w:p w14:paraId="02FB2D40" w14:textId="1833034B" w:rsidR="00E511C6" w:rsidRPr="00A151DE" w:rsidRDefault="007405A6" w:rsidP="00544F5E">
          <w:pPr>
            <w:pStyle w:val="TOC1"/>
            <w:rPr>
              <w:rFonts w:eastAsiaTheme="minorEastAsia"/>
              <w:noProof/>
              <w:lang w:eastAsia="en-GB"/>
            </w:rPr>
          </w:pPr>
          <w:hyperlink w:anchor="_Toc141266882" w:history="1">
            <w:r w:rsidR="00E511C6" w:rsidRPr="00A151DE">
              <w:rPr>
                <w:rStyle w:val="Hyperlink"/>
                <w:rFonts w:asciiTheme="minorHAnsi" w:hAnsiTheme="minorHAnsi" w:cstheme="minorHAnsi"/>
                <w:noProof/>
              </w:rPr>
              <w:t>11</w:t>
            </w:r>
            <w:r w:rsidR="00E511C6" w:rsidRPr="00A151DE">
              <w:rPr>
                <w:rFonts w:eastAsiaTheme="minorEastAsia"/>
                <w:noProof/>
                <w:lang w:eastAsia="en-GB"/>
              </w:rPr>
              <w:tab/>
            </w:r>
            <w:r w:rsidR="00E511C6" w:rsidRPr="00A151DE">
              <w:rPr>
                <w:rStyle w:val="Hyperlink"/>
                <w:rFonts w:asciiTheme="minorHAnsi" w:hAnsiTheme="minorHAnsi" w:cstheme="minorHAnsi"/>
                <w:noProof/>
              </w:rPr>
              <w:t>Self-declaration of Criminal Record</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_Toc141266882 \h </w:instrText>
            </w:r>
            <w:r w:rsidR="00E511C6" w:rsidRPr="00A151DE">
              <w:rPr>
                <w:noProof/>
                <w:webHidden/>
              </w:rPr>
            </w:r>
            <w:r w:rsidR="00E511C6" w:rsidRPr="00A151DE">
              <w:rPr>
                <w:noProof/>
                <w:webHidden/>
              </w:rPr>
              <w:fldChar w:fldCharType="separate"/>
            </w:r>
            <w:r w:rsidR="00281194">
              <w:rPr>
                <w:noProof/>
                <w:webHidden/>
              </w:rPr>
              <w:t>9</w:t>
            </w:r>
            <w:r w:rsidR="00E511C6" w:rsidRPr="00A151DE">
              <w:rPr>
                <w:noProof/>
                <w:webHidden/>
              </w:rPr>
              <w:fldChar w:fldCharType="end"/>
            </w:r>
          </w:hyperlink>
        </w:p>
        <w:p w14:paraId="2537FD7B" w14:textId="78120DB7" w:rsidR="00E511C6" w:rsidRPr="00A151DE" w:rsidRDefault="007405A6" w:rsidP="00544F5E">
          <w:pPr>
            <w:pStyle w:val="TOC1"/>
            <w:rPr>
              <w:rFonts w:eastAsiaTheme="minorEastAsia"/>
              <w:noProof/>
              <w:lang w:eastAsia="en-GB"/>
            </w:rPr>
          </w:pPr>
          <w:hyperlink w:anchor="_Toc141266894" w:history="1">
            <w:r w:rsidR="00E511C6" w:rsidRPr="00A151DE">
              <w:rPr>
                <w:rStyle w:val="Hyperlink"/>
                <w:rFonts w:asciiTheme="minorHAnsi" w:hAnsiTheme="minorHAnsi" w:cstheme="minorHAnsi"/>
                <w:noProof/>
              </w:rPr>
              <w:t>12</w:t>
            </w:r>
            <w:r w:rsidR="00E511C6" w:rsidRPr="00A151DE">
              <w:rPr>
                <w:rFonts w:eastAsiaTheme="minorEastAsia"/>
                <w:noProof/>
                <w:lang w:eastAsia="en-GB"/>
              </w:rPr>
              <w:tab/>
            </w:r>
            <w:r w:rsidR="00E511C6" w:rsidRPr="00A151DE">
              <w:rPr>
                <w:rStyle w:val="Hyperlink"/>
                <w:rFonts w:asciiTheme="minorHAnsi" w:hAnsiTheme="minorHAnsi" w:cstheme="minorHAnsi"/>
                <w:noProof/>
              </w:rPr>
              <w:t>Interview process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_Toc141266894 \h </w:instrText>
            </w:r>
            <w:r w:rsidR="00E511C6" w:rsidRPr="00A151DE">
              <w:rPr>
                <w:noProof/>
                <w:webHidden/>
              </w:rPr>
            </w:r>
            <w:r w:rsidR="00E511C6" w:rsidRPr="00A151DE">
              <w:rPr>
                <w:noProof/>
                <w:webHidden/>
              </w:rPr>
              <w:fldChar w:fldCharType="separate"/>
            </w:r>
            <w:r w:rsidR="00281194">
              <w:rPr>
                <w:noProof/>
                <w:webHidden/>
              </w:rPr>
              <w:t>9</w:t>
            </w:r>
            <w:r w:rsidR="00E511C6" w:rsidRPr="00A151DE">
              <w:rPr>
                <w:noProof/>
                <w:webHidden/>
              </w:rPr>
              <w:fldChar w:fldCharType="end"/>
            </w:r>
          </w:hyperlink>
        </w:p>
        <w:p w14:paraId="2829DD34" w14:textId="67A50B88" w:rsidR="00E511C6" w:rsidRPr="00A151DE" w:rsidRDefault="007405A6" w:rsidP="00544F5E">
          <w:pPr>
            <w:pStyle w:val="TOC1"/>
            <w:rPr>
              <w:rFonts w:eastAsiaTheme="minorEastAsia"/>
              <w:noProof/>
              <w:lang w:eastAsia="en-GB"/>
            </w:rPr>
          </w:pPr>
          <w:hyperlink w:anchor="_Toc141266915" w:history="1">
            <w:r w:rsidR="00E511C6" w:rsidRPr="00A151DE">
              <w:rPr>
                <w:rStyle w:val="Hyperlink"/>
                <w:rFonts w:asciiTheme="minorHAnsi" w:hAnsiTheme="minorHAnsi" w:cstheme="minorHAnsi"/>
                <w:noProof/>
              </w:rPr>
              <w:t>13</w:t>
            </w:r>
            <w:r w:rsidR="00E511C6" w:rsidRPr="00A151DE">
              <w:rPr>
                <w:rFonts w:eastAsiaTheme="minorEastAsia"/>
                <w:noProof/>
                <w:lang w:eastAsia="en-GB"/>
              </w:rPr>
              <w:tab/>
            </w:r>
            <w:r w:rsidR="00E511C6" w:rsidRPr="00A151DE">
              <w:rPr>
                <w:rStyle w:val="Hyperlink"/>
                <w:rFonts w:asciiTheme="minorHAnsi" w:hAnsiTheme="minorHAnsi" w:cstheme="minorHAnsi"/>
                <w:noProof/>
              </w:rPr>
              <w:t>Other selection methods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_Toc141266915 \h </w:instrText>
            </w:r>
            <w:r w:rsidR="00E511C6" w:rsidRPr="00A151DE">
              <w:rPr>
                <w:noProof/>
                <w:webHidden/>
              </w:rPr>
            </w:r>
            <w:r w:rsidR="00E511C6" w:rsidRPr="00A151DE">
              <w:rPr>
                <w:noProof/>
                <w:webHidden/>
              </w:rPr>
              <w:fldChar w:fldCharType="separate"/>
            </w:r>
            <w:r w:rsidR="00281194">
              <w:rPr>
                <w:noProof/>
                <w:webHidden/>
              </w:rPr>
              <w:t>11</w:t>
            </w:r>
            <w:r w:rsidR="00E511C6" w:rsidRPr="00A151DE">
              <w:rPr>
                <w:noProof/>
                <w:webHidden/>
              </w:rPr>
              <w:fldChar w:fldCharType="end"/>
            </w:r>
          </w:hyperlink>
        </w:p>
        <w:p w14:paraId="70DDA4EB" w14:textId="41B84988" w:rsidR="00E511C6" w:rsidRPr="00A151DE" w:rsidRDefault="007405A6" w:rsidP="00CF3B1E">
          <w:pPr>
            <w:pStyle w:val="TOC2"/>
            <w:rPr>
              <w:rFonts w:asciiTheme="minorHAnsi" w:eastAsiaTheme="minorEastAsia" w:hAnsiTheme="minorHAnsi" w:cstheme="minorHAnsi"/>
              <w:noProof/>
              <w:lang w:eastAsia="en-GB"/>
            </w:rPr>
          </w:pPr>
          <w:hyperlink w:anchor="_Toc141266925" w:history="1">
            <w:r w:rsidR="00CF3B1E" w:rsidRPr="00A151DE">
              <w:rPr>
                <w:rStyle w:val="Hyperlink"/>
                <w:rFonts w:asciiTheme="minorHAnsi" w:hAnsiTheme="minorHAnsi" w:cstheme="minorHAnsi"/>
                <w:noProof/>
              </w:rPr>
              <w:t>14.</w:t>
            </w:r>
            <w:r w:rsidR="00E511C6" w:rsidRPr="00A151DE">
              <w:rPr>
                <w:rFonts w:asciiTheme="minorHAnsi" w:eastAsiaTheme="minorEastAsia" w:hAnsiTheme="minorHAnsi" w:cstheme="minorHAnsi"/>
                <w:noProof/>
                <w:lang w:eastAsia="en-GB"/>
              </w:rPr>
              <w:tab/>
            </w:r>
            <w:r w:rsidR="00CF3B1E" w:rsidRPr="00A151DE">
              <w:rPr>
                <w:rFonts w:asciiTheme="minorHAnsi" w:eastAsiaTheme="minorEastAsia" w:hAnsiTheme="minorHAnsi" w:cstheme="minorHAnsi"/>
                <w:noProof/>
                <w:lang w:eastAsia="en-GB"/>
              </w:rPr>
              <w:t>Level of Language Profficiency</w:t>
            </w:r>
            <w:r w:rsidR="00E511C6" w:rsidRPr="00A151DE">
              <w:rPr>
                <w:rFonts w:asciiTheme="minorHAnsi" w:hAnsiTheme="minorHAnsi" w:cstheme="minorHAnsi"/>
                <w:noProof/>
                <w:webHidden/>
              </w:rPr>
              <w:tab/>
            </w:r>
            <w:r w:rsidR="00E511C6" w:rsidRPr="00A151DE">
              <w:rPr>
                <w:rFonts w:asciiTheme="minorHAnsi" w:hAnsiTheme="minorHAnsi" w:cstheme="minorHAnsi"/>
                <w:noProof/>
                <w:webHidden/>
              </w:rPr>
              <w:fldChar w:fldCharType="begin"/>
            </w:r>
            <w:r w:rsidR="00E511C6" w:rsidRPr="00A151DE">
              <w:rPr>
                <w:rFonts w:asciiTheme="minorHAnsi" w:hAnsiTheme="minorHAnsi" w:cstheme="minorHAnsi"/>
                <w:noProof/>
                <w:webHidden/>
              </w:rPr>
              <w:instrText xml:space="preserve"> PAGEREF _Toc141266925 \h </w:instrText>
            </w:r>
            <w:r w:rsidR="00E511C6" w:rsidRPr="00A151DE">
              <w:rPr>
                <w:rFonts w:asciiTheme="minorHAnsi" w:hAnsiTheme="minorHAnsi" w:cstheme="minorHAnsi"/>
                <w:noProof/>
                <w:webHidden/>
              </w:rPr>
            </w:r>
            <w:r w:rsidR="00E511C6" w:rsidRPr="00A151DE">
              <w:rPr>
                <w:rFonts w:asciiTheme="minorHAnsi" w:hAnsiTheme="minorHAnsi" w:cstheme="minorHAnsi"/>
                <w:noProof/>
                <w:webHidden/>
              </w:rPr>
              <w:fldChar w:fldCharType="separate"/>
            </w:r>
            <w:r w:rsidR="00281194">
              <w:rPr>
                <w:rFonts w:asciiTheme="minorHAnsi" w:hAnsiTheme="minorHAnsi" w:cstheme="minorHAnsi"/>
                <w:noProof/>
                <w:webHidden/>
              </w:rPr>
              <w:t>11</w:t>
            </w:r>
            <w:r w:rsidR="00E511C6" w:rsidRPr="00A151DE">
              <w:rPr>
                <w:rFonts w:asciiTheme="minorHAnsi" w:hAnsiTheme="minorHAnsi" w:cstheme="minorHAnsi"/>
                <w:noProof/>
                <w:webHidden/>
              </w:rPr>
              <w:fldChar w:fldCharType="end"/>
            </w:r>
          </w:hyperlink>
        </w:p>
        <w:p w14:paraId="3B448DB1" w14:textId="55E9BA2D" w:rsidR="00E511C6" w:rsidRPr="00A151DE" w:rsidRDefault="007405A6" w:rsidP="00544F5E">
          <w:pPr>
            <w:pStyle w:val="TOC1"/>
            <w:rPr>
              <w:rFonts w:eastAsiaTheme="minorEastAsia"/>
              <w:noProof/>
              <w:lang w:eastAsia="en-GB"/>
            </w:rPr>
          </w:pPr>
          <w:hyperlink w:anchor="_Toc141266927" w:history="1">
            <w:r w:rsidR="00E511C6" w:rsidRPr="00A151DE">
              <w:rPr>
                <w:rStyle w:val="Hyperlink"/>
                <w:rFonts w:asciiTheme="minorHAnsi" w:hAnsiTheme="minorHAnsi" w:cstheme="minorHAnsi"/>
                <w:noProof/>
              </w:rPr>
              <w:t>15</w:t>
            </w:r>
            <w:r w:rsidR="00E511C6" w:rsidRPr="00A151DE">
              <w:rPr>
                <w:rFonts w:eastAsiaTheme="minorEastAsia"/>
                <w:noProof/>
                <w:lang w:eastAsia="en-GB"/>
              </w:rPr>
              <w:tab/>
            </w:r>
            <w:r w:rsidR="00E511C6" w:rsidRPr="00A151DE">
              <w:rPr>
                <w:rStyle w:val="Hyperlink"/>
                <w:rFonts w:asciiTheme="minorHAnsi" w:hAnsiTheme="minorHAnsi" w:cstheme="minorHAnsi"/>
                <w:noProof/>
              </w:rPr>
              <w:t>Invitation to Interview</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_Toc141266927 \h </w:instrText>
            </w:r>
            <w:r w:rsidR="00E511C6" w:rsidRPr="00A151DE">
              <w:rPr>
                <w:noProof/>
                <w:webHidden/>
              </w:rPr>
            </w:r>
            <w:r w:rsidR="00E511C6" w:rsidRPr="00A151DE">
              <w:rPr>
                <w:noProof/>
                <w:webHidden/>
              </w:rPr>
              <w:fldChar w:fldCharType="separate"/>
            </w:r>
            <w:r w:rsidR="00281194">
              <w:rPr>
                <w:noProof/>
                <w:webHidden/>
              </w:rPr>
              <w:t>12</w:t>
            </w:r>
            <w:r w:rsidR="00E511C6" w:rsidRPr="00A151DE">
              <w:rPr>
                <w:noProof/>
                <w:webHidden/>
              </w:rPr>
              <w:fldChar w:fldCharType="end"/>
            </w:r>
          </w:hyperlink>
        </w:p>
        <w:p w14:paraId="4E6C1CC6" w14:textId="02982D0A" w:rsidR="00E511C6" w:rsidRPr="00A151DE" w:rsidRDefault="007405A6" w:rsidP="00544F5E">
          <w:pPr>
            <w:pStyle w:val="TOC1"/>
            <w:rPr>
              <w:rFonts w:eastAsiaTheme="minorEastAsia"/>
              <w:noProof/>
              <w:lang w:eastAsia="en-GB"/>
            </w:rPr>
          </w:pPr>
          <w:hyperlink w:anchor="_Toc141266934" w:history="1">
            <w:r w:rsidR="00E511C6" w:rsidRPr="00A151DE">
              <w:rPr>
                <w:rStyle w:val="Hyperlink"/>
                <w:rFonts w:asciiTheme="minorHAnsi" w:hAnsiTheme="minorHAnsi" w:cstheme="minorHAnsi"/>
                <w:noProof/>
              </w:rPr>
              <w:t>16</w:t>
            </w:r>
            <w:r w:rsidR="00E511C6" w:rsidRPr="00A151DE">
              <w:rPr>
                <w:rFonts w:eastAsiaTheme="minorEastAsia"/>
                <w:noProof/>
                <w:lang w:eastAsia="en-GB"/>
              </w:rPr>
              <w:tab/>
            </w:r>
            <w:r w:rsidR="00E511C6" w:rsidRPr="00A151DE">
              <w:rPr>
                <w:rStyle w:val="Hyperlink"/>
                <w:rFonts w:asciiTheme="minorHAnsi" w:hAnsiTheme="minorHAnsi" w:cstheme="minorHAnsi"/>
                <w:noProof/>
              </w:rPr>
              <w:t>Conditional Offer of Appointment</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_Toc141266934 \h </w:instrText>
            </w:r>
            <w:r w:rsidR="00E511C6" w:rsidRPr="00A151DE">
              <w:rPr>
                <w:noProof/>
                <w:webHidden/>
              </w:rPr>
            </w:r>
            <w:r w:rsidR="00E511C6" w:rsidRPr="00A151DE">
              <w:rPr>
                <w:noProof/>
                <w:webHidden/>
              </w:rPr>
              <w:fldChar w:fldCharType="separate"/>
            </w:r>
            <w:r w:rsidR="00281194">
              <w:rPr>
                <w:noProof/>
                <w:webHidden/>
              </w:rPr>
              <w:t>12</w:t>
            </w:r>
            <w:r w:rsidR="00E511C6" w:rsidRPr="00A151DE">
              <w:rPr>
                <w:noProof/>
                <w:webHidden/>
              </w:rPr>
              <w:fldChar w:fldCharType="end"/>
            </w:r>
          </w:hyperlink>
        </w:p>
        <w:p w14:paraId="7F8581FC" w14:textId="23048032" w:rsidR="00E511C6" w:rsidRPr="00A151DE" w:rsidRDefault="007405A6" w:rsidP="00544F5E">
          <w:pPr>
            <w:pStyle w:val="TOC1"/>
            <w:rPr>
              <w:rFonts w:eastAsiaTheme="minorEastAsia"/>
              <w:noProof/>
              <w:lang w:eastAsia="en-GB"/>
            </w:rPr>
          </w:pPr>
          <w:hyperlink w:anchor="_Toc141266958" w:history="1">
            <w:r w:rsidR="00E511C6" w:rsidRPr="00A151DE">
              <w:rPr>
                <w:rStyle w:val="Hyperlink"/>
                <w:rFonts w:asciiTheme="minorHAnsi" w:hAnsiTheme="minorHAnsi" w:cstheme="minorHAnsi"/>
                <w:noProof/>
              </w:rPr>
              <w:t>17</w:t>
            </w:r>
            <w:r w:rsidR="00E511C6" w:rsidRPr="00A151DE">
              <w:rPr>
                <w:rFonts w:eastAsiaTheme="minorEastAsia"/>
                <w:noProof/>
                <w:lang w:eastAsia="en-GB"/>
              </w:rPr>
              <w:tab/>
            </w:r>
            <w:r w:rsidR="00E511C6" w:rsidRPr="00A151DE">
              <w:rPr>
                <w:rStyle w:val="Hyperlink"/>
                <w:rFonts w:asciiTheme="minorHAnsi" w:hAnsiTheme="minorHAnsi" w:cstheme="minorHAnsi"/>
                <w:noProof/>
              </w:rPr>
              <w:t>Disclosure and Barring Service (DBS) checks – new employees and volunteers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_Toc141266958 \h </w:instrText>
            </w:r>
            <w:r w:rsidR="00E511C6" w:rsidRPr="00A151DE">
              <w:rPr>
                <w:noProof/>
                <w:webHidden/>
              </w:rPr>
            </w:r>
            <w:r w:rsidR="00E511C6" w:rsidRPr="00A151DE">
              <w:rPr>
                <w:noProof/>
                <w:webHidden/>
              </w:rPr>
              <w:fldChar w:fldCharType="separate"/>
            </w:r>
            <w:r w:rsidR="00281194">
              <w:rPr>
                <w:noProof/>
                <w:webHidden/>
              </w:rPr>
              <w:t>15</w:t>
            </w:r>
            <w:r w:rsidR="00E511C6" w:rsidRPr="00A151DE">
              <w:rPr>
                <w:noProof/>
                <w:webHidden/>
              </w:rPr>
              <w:fldChar w:fldCharType="end"/>
            </w:r>
          </w:hyperlink>
        </w:p>
        <w:p w14:paraId="51781BD7" w14:textId="7EB6D468" w:rsidR="00E511C6" w:rsidRPr="00A151DE" w:rsidRDefault="007405A6" w:rsidP="00544F5E">
          <w:pPr>
            <w:pStyle w:val="TOC1"/>
            <w:rPr>
              <w:rFonts w:eastAsiaTheme="minorEastAsia"/>
              <w:noProof/>
              <w:lang w:eastAsia="en-GB"/>
            </w:rPr>
          </w:pPr>
          <w:hyperlink w:anchor="_Toc141266979" w:history="1">
            <w:r w:rsidR="00E511C6" w:rsidRPr="00A151DE">
              <w:rPr>
                <w:rStyle w:val="Hyperlink"/>
                <w:rFonts w:asciiTheme="minorHAnsi" w:hAnsiTheme="minorHAnsi" w:cstheme="minorHAnsi"/>
                <w:noProof/>
              </w:rPr>
              <w:t>18</w:t>
            </w:r>
            <w:r w:rsidR="00E511C6" w:rsidRPr="00A151DE">
              <w:rPr>
                <w:rFonts w:eastAsiaTheme="minorEastAsia"/>
                <w:noProof/>
                <w:lang w:eastAsia="en-GB"/>
              </w:rPr>
              <w:tab/>
            </w:r>
            <w:r w:rsidR="00E511C6" w:rsidRPr="00A151DE">
              <w:rPr>
                <w:rStyle w:val="Hyperlink"/>
                <w:rFonts w:asciiTheme="minorHAnsi" w:hAnsiTheme="minorHAnsi" w:cstheme="minorHAnsi"/>
                <w:noProof/>
              </w:rPr>
              <w:t>Disclosure and Barring Service (DBS) checks - existing employees and volunteers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_Toc141266979 \h </w:instrText>
            </w:r>
            <w:r w:rsidR="00E511C6" w:rsidRPr="00A151DE">
              <w:rPr>
                <w:noProof/>
                <w:webHidden/>
              </w:rPr>
            </w:r>
            <w:r w:rsidR="00E511C6" w:rsidRPr="00A151DE">
              <w:rPr>
                <w:noProof/>
                <w:webHidden/>
              </w:rPr>
              <w:fldChar w:fldCharType="separate"/>
            </w:r>
            <w:r w:rsidR="00281194">
              <w:rPr>
                <w:noProof/>
                <w:webHidden/>
              </w:rPr>
              <w:t>16</w:t>
            </w:r>
            <w:r w:rsidR="00E511C6" w:rsidRPr="00A151DE">
              <w:rPr>
                <w:noProof/>
                <w:webHidden/>
              </w:rPr>
              <w:fldChar w:fldCharType="end"/>
            </w:r>
          </w:hyperlink>
        </w:p>
        <w:p w14:paraId="66C51676" w14:textId="46FF8D3F" w:rsidR="00E511C6" w:rsidRPr="00A151DE" w:rsidRDefault="007405A6" w:rsidP="00544F5E">
          <w:pPr>
            <w:pStyle w:val="TOC1"/>
            <w:rPr>
              <w:rFonts w:eastAsiaTheme="minorEastAsia"/>
              <w:noProof/>
              <w:lang w:eastAsia="en-GB"/>
            </w:rPr>
          </w:pPr>
          <w:hyperlink w:anchor="_Toc141266984" w:history="1">
            <w:r w:rsidR="00E511C6" w:rsidRPr="00A151DE">
              <w:rPr>
                <w:rStyle w:val="Hyperlink"/>
                <w:rFonts w:asciiTheme="minorHAnsi" w:hAnsiTheme="minorHAnsi" w:cstheme="minorHAnsi"/>
                <w:noProof/>
              </w:rPr>
              <w:t>19</w:t>
            </w:r>
            <w:r w:rsidR="00E511C6" w:rsidRPr="00A151DE">
              <w:rPr>
                <w:rFonts w:eastAsiaTheme="minorEastAsia"/>
                <w:noProof/>
                <w:lang w:eastAsia="en-GB"/>
              </w:rPr>
              <w:tab/>
            </w:r>
            <w:r w:rsidR="00E511C6" w:rsidRPr="00A151DE">
              <w:rPr>
                <w:rStyle w:val="Hyperlink"/>
                <w:rFonts w:asciiTheme="minorHAnsi" w:hAnsiTheme="minorHAnsi" w:cstheme="minorHAnsi"/>
                <w:noProof/>
              </w:rPr>
              <w:t>Childcare Disqualification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_Toc141266984 \h </w:instrText>
            </w:r>
            <w:r w:rsidR="00E511C6" w:rsidRPr="00A151DE">
              <w:rPr>
                <w:noProof/>
                <w:webHidden/>
              </w:rPr>
            </w:r>
            <w:r w:rsidR="00E511C6" w:rsidRPr="00A151DE">
              <w:rPr>
                <w:noProof/>
                <w:webHidden/>
              </w:rPr>
              <w:fldChar w:fldCharType="separate"/>
            </w:r>
            <w:r w:rsidR="00281194">
              <w:rPr>
                <w:noProof/>
                <w:webHidden/>
              </w:rPr>
              <w:t>17</w:t>
            </w:r>
            <w:r w:rsidR="00E511C6" w:rsidRPr="00A151DE">
              <w:rPr>
                <w:noProof/>
                <w:webHidden/>
              </w:rPr>
              <w:fldChar w:fldCharType="end"/>
            </w:r>
          </w:hyperlink>
        </w:p>
        <w:p w14:paraId="09C701D0" w14:textId="54DA8047" w:rsidR="00E511C6" w:rsidRPr="00A151DE" w:rsidRDefault="007405A6" w:rsidP="00544F5E">
          <w:pPr>
            <w:pStyle w:val="TOC1"/>
            <w:rPr>
              <w:rFonts w:eastAsiaTheme="minorEastAsia"/>
              <w:noProof/>
              <w:lang w:eastAsia="en-GB"/>
            </w:rPr>
          </w:pPr>
          <w:hyperlink w:anchor="_Toc141266994" w:history="1">
            <w:r w:rsidR="00E511C6" w:rsidRPr="00A151DE">
              <w:rPr>
                <w:rStyle w:val="Hyperlink"/>
                <w:rFonts w:asciiTheme="minorHAnsi" w:hAnsiTheme="minorHAnsi" w:cstheme="minorHAnsi"/>
                <w:noProof/>
                <w:lang w:eastAsia="en-GB"/>
              </w:rPr>
              <w:t>20</w:t>
            </w:r>
            <w:r w:rsidR="00E511C6" w:rsidRPr="00A151DE">
              <w:rPr>
                <w:rFonts w:eastAsiaTheme="minorEastAsia"/>
                <w:noProof/>
                <w:lang w:eastAsia="en-GB"/>
              </w:rPr>
              <w:tab/>
            </w:r>
            <w:r w:rsidR="00E511C6" w:rsidRPr="00A151DE">
              <w:rPr>
                <w:rStyle w:val="Hyperlink"/>
                <w:rFonts w:asciiTheme="minorHAnsi" w:hAnsiTheme="minorHAnsi" w:cstheme="minorHAnsi"/>
                <w:noProof/>
                <w:lang w:eastAsia="en-GB"/>
              </w:rPr>
              <w:t>Guidance on Handling a DBS Check with Caution/Conviction/Adverse Information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_Toc141266994 \h </w:instrText>
            </w:r>
            <w:r w:rsidR="00E511C6" w:rsidRPr="00A151DE">
              <w:rPr>
                <w:noProof/>
                <w:webHidden/>
              </w:rPr>
            </w:r>
            <w:r w:rsidR="00E511C6" w:rsidRPr="00A151DE">
              <w:rPr>
                <w:noProof/>
                <w:webHidden/>
              </w:rPr>
              <w:fldChar w:fldCharType="separate"/>
            </w:r>
            <w:r w:rsidR="00281194">
              <w:rPr>
                <w:noProof/>
                <w:webHidden/>
              </w:rPr>
              <w:t>18</w:t>
            </w:r>
            <w:r w:rsidR="00E511C6" w:rsidRPr="00A151DE">
              <w:rPr>
                <w:noProof/>
                <w:webHidden/>
              </w:rPr>
              <w:fldChar w:fldCharType="end"/>
            </w:r>
          </w:hyperlink>
        </w:p>
        <w:p w14:paraId="47A35E7A" w14:textId="5D780E31" w:rsidR="00E511C6" w:rsidRPr="00A151DE" w:rsidRDefault="007405A6" w:rsidP="00544F5E">
          <w:pPr>
            <w:pStyle w:val="TOC1"/>
            <w:rPr>
              <w:rFonts w:eastAsiaTheme="minorEastAsia"/>
              <w:noProof/>
              <w:lang w:eastAsia="en-GB"/>
            </w:rPr>
          </w:pPr>
          <w:hyperlink w:anchor="_Toc141267012" w:history="1">
            <w:r w:rsidR="00E511C6" w:rsidRPr="00A151DE">
              <w:rPr>
                <w:rStyle w:val="Hyperlink"/>
                <w:rFonts w:asciiTheme="minorHAnsi" w:hAnsiTheme="minorHAnsi" w:cstheme="minorHAnsi"/>
                <w:noProof/>
                <w:lang w:eastAsia="en-GB"/>
              </w:rPr>
              <w:t>21</w:t>
            </w:r>
            <w:r w:rsidR="00E511C6" w:rsidRPr="00A151DE">
              <w:rPr>
                <w:rFonts w:eastAsiaTheme="minorEastAsia"/>
                <w:noProof/>
                <w:lang w:eastAsia="en-GB"/>
              </w:rPr>
              <w:tab/>
            </w:r>
            <w:r w:rsidR="00E511C6" w:rsidRPr="00A151DE">
              <w:rPr>
                <w:rStyle w:val="Hyperlink"/>
                <w:rFonts w:asciiTheme="minorHAnsi" w:hAnsiTheme="minorHAnsi" w:cstheme="minorHAnsi"/>
                <w:noProof/>
                <w:lang w:eastAsia="en-GB"/>
              </w:rPr>
              <w:t>DBS Filtering - What Police National Computer (PNC) records will be disclosed automatically on a DBS Standard or Enhanced certificate?</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_Toc141267012 \h </w:instrText>
            </w:r>
            <w:r w:rsidR="00E511C6" w:rsidRPr="00A151DE">
              <w:rPr>
                <w:noProof/>
                <w:webHidden/>
              </w:rPr>
            </w:r>
            <w:r w:rsidR="00E511C6" w:rsidRPr="00A151DE">
              <w:rPr>
                <w:noProof/>
                <w:webHidden/>
              </w:rPr>
              <w:fldChar w:fldCharType="separate"/>
            </w:r>
            <w:r w:rsidR="00281194">
              <w:rPr>
                <w:noProof/>
                <w:webHidden/>
              </w:rPr>
              <w:t>19</w:t>
            </w:r>
            <w:r w:rsidR="00E511C6" w:rsidRPr="00A151DE">
              <w:rPr>
                <w:noProof/>
                <w:webHidden/>
              </w:rPr>
              <w:fldChar w:fldCharType="end"/>
            </w:r>
          </w:hyperlink>
        </w:p>
        <w:p w14:paraId="24958E17" w14:textId="61C544F1" w:rsidR="00E511C6" w:rsidRPr="00A151DE" w:rsidRDefault="007405A6" w:rsidP="00544F5E">
          <w:pPr>
            <w:pStyle w:val="TOC1"/>
            <w:rPr>
              <w:rFonts w:eastAsiaTheme="minorEastAsia"/>
              <w:noProof/>
              <w:lang w:eastAsia="en-GB"/>
            </w:rPr>
          </w:pPr>
          <w:hyperlink w:anchor="_Toc141267028" w:history="1">
            <w:r w:rsidR="00E511C6" w:rsidRPr="00A151DE">
              <w:rPr>
                <w:rStyle w:val="Hyperlink"/>
                <w:rFonts w:asciiTheme="minorHAnsi" w:hAnsiTheme="minorHAnsi" w:cstheme="minorHAnsi"/>
                <w:noProof/>
              </w:rPr>
              <w:t>22</w:t>
            </w:r>
            <w:r w:rsidR="00E511C6" w:rsidRPr="00A151DE">
              <w:rPr>
                <w:rFonts w:eastAsiaTheme="minorEastAsia"/>
                <w:noProof/>
                <w:lang w:eastAsia="en-GB"/>
              </w:rPr>
              <w:tab/>
            </w:r>
            <w:r w:rsidR="00E511C6" w:rsidRPr="00A151DE">
              <w:rPr>
                <w:rStyle w:val="Hyperlink"/>
                <w:rFonts w:asciiTheme="minorHAnsi" w:hAnsiTheme="minorHAnsi" w:cstheme="minorHAnsi"/>
                <w:noProof/>
              </w:rPr>
              <w:t>Local Advisory Board</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_Toc141267028 \h </w:instrText>
            </w:r>
            <w:r w:rsidR="00E511C6" w:rsidRPr="00A151DE">
              <w:rPr>
                <w:noProof/>
                <w:webHidden/>
              </w:rPr>
            </w:r>
            <w:r w:rsidR="00E511C6" w:rsidRPr="00A151DE">
              <w:rPr>
                <w:noProof/>
                <w:webHidden/>
              </w:rPr>
              <w:fldChar w:fldCharType="separate"/>
            </w:r>
            <w:r w:rsidR="00281194">
              <w:rPr>
                <w:noProof/>
                <w:webHidden/>
              </w:rPr>
              <w:t>20</w:t>
            </w:r>
            <w:r w:rsidR="00E511C6" w:rsidRPr="00A151DE">
              <w:rPr>
                <w:noProof/>
                <w:webHidden/>
              </w:rPr>
              <w:fldChar w:fldCharType="end"/>
            </w:r>
          </w:hyperlink>
        </w:p>
        <w:p w14:paraId="1878C7AC" w14:textId="67F2B4E7" w:rsidR="00E511C6" w:rsidRPr="00A151DE" w:rsidRDefault="007405A6" w:rsidP="00544F5E">
          <w:pPr>
            <w:pStyle w:val="TOC1"/>
            <w:rPr>
              <w:rFonts w:eastAsiaTheme="minorEastAsia"/>
              <w:noProof/>
              <w:lang w:eastAsia="en-GB"/>
            </w:rPr>
          </w:pPr>
          <w:hyperlink w:anchor="_Toc141267029" w:history="1">
            <w:r w:rsidR="00E511C6" w:rsidRPr="00A151DE">
              <w:rPr>
                <w:rStyle w:val="Hyperlink"/>
                <w:rFonts w:asciiTheme="minorHAnsi" w:hAnsiTheme="minorHAnsi" w:cstheme="minorHAnsi"/>
                <w:noProof/>
              </w:rPr>
              <w:t>23</w:t>
            </w:r>
            <w:r w:rsidR="00E511C6" w:rsidRPr="00A151DE">
              <w:rPr>
                <w:rFonts w:eastAsiaTheme="minorEastAsia"/>
                <w:noProof/>
                <w:lang w:eastAsia="en-GB"/>
              </w:rPr>
              <w:tab/>
            </w:r>
            <w:r w:rsidR="00E511C6" w:rsidRPr="00A151DE">
              <w:rPr>
                <w:rStyle w:val="Hyperlink"/>
                <w:rFonts w:asciiTheme="minorHAnsi" w:hAnsiTheme="minorHAnsi" w:cstheme="minorHAnsi"/>
                <w:noProof/>
              </w:rPr>
              <w:t>Supply Staff</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_Toc141267029 \h </w:instrText>
            </w:r>
            <w:r w:rsidR="00E511C6" w:rsidRPr="00A151DE">
              <w:rPr>
                <w:noProof/>
                <w:webHidden/>
              </w:rPr>
            </w:r>
            <w:r w:rsidR="00E511C6" w:rsidRPr="00A151DE">
              <w:rPr>
                <w:noProof/>
                <w:webHidden/>
              </w:rPr>
              <w:fldChar w:fldCharType="separate"/>
            </w:r>
            <w:r w:rsidR="00281194">
              <w:rPr>
                <w:noProof/>
                <w:webHidden/>
              </w:rPr>
              <w:t>20</w:t>
            </w:r>
            <w:r w:rsidR="00E511C6" w:rsidRPr="00A151DE">
              <w:rPr>
                <w:noProof/>
                <w:webHidden/>
              </w:rPr>
              <w:fldChar w:fldCharType="end"/>
            </w:r>
          </w:hyperlink>
        </w:p>
        <w:p w14:paraId="19987B94" w14:textId="6512FC93" w:rsidR="00E511C6" w:rsidRPr="00A151DE" w:rsidRDefault="007405A6" w:rsidP="00544F5E">
          <w:pPr>
            <w:pStyle w:val="TOC1"/>
            <w:rPr>
              <w:rFonts w:eastAsiaTheme="minorEastAsia"/>
              <w:noProof/>
              <w:lang w:eastAsia="en-GB"/>
            </w:rPr>
          </w:pPr>
          <w:hyperlink w:anchor="_Toc141267052" w:history="1">
            <w:r w:rsidR="00E511C6" w:rsidRPr="00A151DE">
              <w:rPr>
                <w:rStyle w:val="Hyperlink"/>
                <w:rFonts w:asciiTheme="minorHAnsi" w:hAnsiTheme="minorHAnsi" w:cstheme="minorHAnsi"/>
                <w:noProof/>
                <w:lang w:eastAsia="en-GB"/>
              </w:rPr>
              <w:t>24</w:t>
            </w:r>
            <w:r w:rsidR="00E511C6" w:rsidRPr="00A151DE">
              <w:rPr>
                <w:rFonts w:eastAsiaTheme="minorEastAsia"/>
                <w:noProof/>
                <w:lang w:eastAsia="en-GB"/>
              </w:rPr>
              <w:tab/>
            </w:r>
            <w:r w:rsidR="00E511C6" w:rsidRPr="00A151DE">
              <w:rPr>
                <w:rStyle w:val="Hyperlink"/>
                <w:rFonts w:asciiTheme="minorHAnsi" w:hAnsiTheme="minorHAnsi" w:cstheme="minorHAnsi"/>
                <w:noProof/>
                <w:lang w:eastAsia="en-GB"/>
              </w:rPr>
              <w:t>Agency and third-party staff</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_Toc141267052 \h </w:instrText>
            </w:r>
            <w:r w:rsidR="00E511C6" w:rsidRPr="00A151DE">
              <w:rPr>
                <w:noProof/>
                <w:webHidden/>
              </w:rPr>
            </w:r>
            <w:r w:rsidR="00E511C6" w:rsidRPr="00A151DE">
              <w:rPr>
                <w:noProof/>
                <w:webHidden/>
              </w:rPr>
              <w:fldChar w:fldCharType="separate"/>
            </w:r>
            <w:r w:rsidR="00281194">
              <w:rPr>
                <w:noProof/>
                <w:webHidden/>
              </w:rPr>
              <w:t>22</w:t>
            </w:r>
            <w:r w:rsidR="00E511C6" w:rsidRPr="00A151DE">
              <w:rPr>
                <w:noProof/>
                <w:webHidden/>
              </w:rPr>
              <w:fldChar w:fldCharType="end"/>
            </w:r>
          </w:hyperlink>
        </w:p>
        <w:p w14:paraId="1878208A" w14:textId="24707A81" w:rsidR="00E511C6" w:rsidRPr="00A151DE" w:rsidRDefault="007405A6" w:rsidP="00544F5E">
          <w:pPr>
            <w:pStyle w:val="TOC1"/>
            <w:rPr>
              <w:rFonts w:eastAsiaTheme="minorEastAsia"/>
              <w:noProof/>
              <w:lang w:eastAsia="en-GB"/>
            </w:rPr>
          </w:pPr>
          <w:hyperlink w:anchor="_Toc141267056" w:history="1">
            <w:r w:rsidR="00E511C6" w:rsidRPr="00A151DE">
              <w:rPr>
                <w:rStyle w:val="Hyperlink"/>
                <w:rFonts w:asciiTheme="minorHAnsi" w:hAnsiTheme="minorHAnsi" w:cstheme="minorHAnsi"/>
                <w:noProof/>
              </w:rPr>
              <w:t>25</w:t>
            </w:r>
            <w:r w:rsidR="00E511C6" w:rsidRPr="00A151DE">
              <w:rPr>
                <w:rFonts w:eastAsiaTheme="minorEastAsia"/>
                <w:noProof/>
                <w:lang w:eastAsia="en-GB"/>
              </w:rPr>
              <w:tab/>
            </w:r>
            <w:r w:rsidR="00E511C6" w:rsidRPr="00A151DE">
              <w:rPr>
                <w:rStyle w:val="Hyperlink"/>
                <w:rFonts w:asciiTheme="minorHAnsi" w:hAnsiTheme="minorHAnsi" w:cstheme="minorHAnsi"/>
                <w:noProof/>
              </w:rPr>
              <w:t>Checking the identity and suitability of Visitors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_Toc141267056 \h </w:instrText>
            </w:r>
            <w:r w:rsidR="00E511C6" w:rsidRPr="00A151DE">
              <w:rPr>
                <w:noProof/>
                <w:webHidden/>
              </w:rPr>
            </w:r>
            <w:r w:rsidR="00E511C6" w:rsidRPr="00A151DE">
              <w:rPr>
                <w:noProof/>
                <w:webHidden/>
              </w:rPr>
              <w:fldChar w:fldCharType="separate"/>
            </w:r>
            <w:r w:rsidR="00281194">
              <w:rPr>
                <w:noProof/>
                <w:webHidden/>
              </w:rPr>
              <w:t>22</w:t>
            </w:r>
            <w:r w:rsidR="00E511C6" w:rsidRPr="00A151DE">
              <w:rPr>
                <w:noProof/>
                <w:webHidden/>
              </w:rPr>
              <w:fldChar w:fldCharType="end"/>
            </w:r>
          </w:hyperlink>
        </w:p>
        <w:p w14:paraId="566FC0CF" w14:textId="0A187E4F" w:rsidR="00E511C6" w:rsidRPr="00A151DE" w:rsidRDefault="007405A6" w:rsidP="00544F5E">
          <w:pPr>
            <w:pStyle w:val="TOC1"/>
            <w:rPr>
              <w:rFonts w:eastAsiaTheme="minorEastAsia"/>
              <w:noProof/>
              <w:lang w:eastAsia="en-GB"/>
            </w:rPr>
          </w:pPr>
          <w:hyperlink w:anchor="_Toc141267060" w:history="1">
            <w:r w:rsidR="00E511C6" w:rsidRPr="00A151DE">
              <w:rPr>
                <w:rStyle w:val="Hyperlink"/>
                <w:rFonts w:asciiTheme="minorHAnsi" w:hAnsiTheme="minorHAnsi" w:cstheme="minorHAnsi"/>
                <w:noProof/>
              </w:rPr>
              <w:t>26</w:t>
            </w:r>
            <w:r w:rsidR="00E511C6" w:rsidRPr="00A151DE">
              <w:rPr>
                <w:rFonts w:eastAsiaTheme="minorEastAsia"/>
                <w:noProof/>
                <w:lang w:eastAsia="en-GB"/>
              </w:rPr>
              <w:tab/>
            </w:r>
            <w:r w:rsidR="00E511C6" w:rsidRPr="00A151DE">
              <w:rPr>
                <w:rStyle w:val="Hyperlink"/>
                <w:rFonts w:asciiTheme="minorHAnsi" w:hAnsiTheme="minorHAnsi" w:cstheme="minorHAnsi"/>
                <w:noProof/>
              </w:rPr>
              <w:t>Records</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_Toc141267060 \h </w:instrText>
            </w:r>
            <w:r w:rsidR="00E511C6" w:rsidRPr="00A151DE">
              <w:rPr>
                <w:noProof/>
                <w:webHidden/>
              </w:rPr>
            </w:r>
            <w:r w:rsidR="00E511C6" w:rsidRPr="00A151DE">
              <w:rPr>
                <w:noProof/>
                <w:webHidden/>
              </w:rPr>
              <w:fldChar w:fldCharType="separate"/>
            </w:r>
            <w:r w:rsidR="00281194">
              <w:rPr>
                <w:noProof/>
                <w:webHidden/>
              </w:rPr>
              <w:t>23</w:t>
            </w:r>
            <w:r w:rsidR="00E511C6" w:rsidRPr="00A151DE">
              <w:rPr>
                <w:noProof/>
                <w:webHidden/>
              </w:rPr>
              <w:fldChar w:fldCharType="end"/>
            </w:r>
          </w:hyperlink>
        </w:p>
        <w:p w14:paraId="1B1D59BD" w14:textId="68B24F33" w:rsidR="00E511C6" w:rsidRPr="00A151DE" w:rsidRDefault="007405A6" w:rsidP="00544F5E">
          <w:pPr>
            <w:pStyle w:val="TOC1"/>
            <w:rPr>
              <w:rFonts w:eastAsiaTheme="minorEastAsia"/>
              <w:noProof/>
              <w:lang w:eastAsia="en-GB"/>
            </w:rPr>
          </w:pPr>
          <w:hyperlink w:anchor="_Toc141267062" w:history="1">
            <w:r w:rsidR="00E511C6" w:rsidRPr="00A151DE">
              <w:rPr>
                <w:rStyle w:val="Hyperlink"/>
                <w:rFonts w:asciiTheme="minorHAnsi" w:hAnsiTheme="minorHAnsi" w:cstheme="minorHAnsi"/>
                <w:noProof/>
              </w:rPr>
              <w:t>27</w:t>
            </w:r>
            <w:r w:rsidR="00E511C6" w:rsidRPr="00A151DE">
              <w:rPr>
                <w:rFonts w:eastAsiaTheme="minorEastAsia"/>
                <w:noProof/>
                <w:lang w:eastAsia="en-GB"/>
              </w:rPr>
              <w:tab/>
            </w:r>
            <w:r w:rsidR="00E511C6" w:rsidRPr="00A151DE">
              <w:rPr>
                <w:rStyle w:val="Hyperlink"/>
                <w:rFonts w:asciiTheme="minorHAnsi" w:hAnsiTheme="minorHAnsi" w:cstheme="minorHAnsi"/>
                <w:noProof/>
              </w:rPr>
              <w:t>Post Appointment Induction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_Toc141267062 \h </w:instrText>
            </w:r>
            <w:r w:rsidR="00E511C6" w:rsidRPr="00A151DE">
              <w:rPr>
                <w:noProof/>
                <w:webHidden/>
              </w:rPr>
            </w:r>
            <w:r w:rsidR="00E511C6" w:rsidRPr="00A151DE">
              <w:rPr>
                <w:noProof/>
                <w:webHidden/>
              </w:rPr>
              <w:fldChar w:fldCharType="separate"/>
            </w:r>
            <w:r w:rsidR="00281194">
              <w:rPr>
                <w:noProof/>
                <w:webHidden/>
              </w:rPr>
              <w:t>23</w:t>
            </w:r>
            <w:r w:rsidR="00E511C6" w:rsidRPr="00A151DE">
              <w:rPr>
                <w:noProof/>
                <w:webHidden/>
              </w:rPr>
              <w:fldChar w:fldCharType="end"/>
            </w:r>
          </w:hyperlink>
        </w:p>
        <w:p w14:paraId="6BB53CEB" w14:textId="1B9541B4" w:rsidR="00E511C6" w:rsidRPr="00A151DE" w:rsidRDefault="007405A6" w:rsidP="00544F5E">
          <w:pPr>
            <w:pStyle w:val="TOC1"/>
            <w:rPr>
              <w:rFonts w:eastAsiaTheme="minorEastAsia"/>
              <w:noProof/>
              <w:lang w:eastAsia="en-GB"/>
            </w:rPr>
          </w:pPr>
          <w:hyperlink w:anchor="_Toc141267079" w:history="1">
            <w:r w:rsidR="00E511C6" w:rsidRPr="00A151DE">
              <w:rPr>
                <w:rStyle w:val="Hyperlink"/>
                <w:rFonts w:asciiTheme="minorHAnsi" w:hAnsiTheme="minorHAnsi" w:cstheme="minorHAnsi"/>
                <w:noProof/>
              </w:rPr>
              <w:t>28</w:t>
            </w:r>
            <w:r w:rsidR="00E511C6" w:rsidRPr="00A151DE">
              <w:rPr>
                <w:rFonts w:eastAsiaTheme="minorEastAsia"/>
                <w:noProof/>
                <w:lang w:eastAsia="en-GB"/>
              </w:rPr>
              <w:tab/>
            </w:r>
            <w:r w:rsidR="00E511C6" w:rsidRPr="00A151DE">
              <w:rPr>
                <w:rStyle w:val="Hyperlink"/>
                <w:rFonts w:asciiTheme="minorHAnsi" w:hAnsiTheme="minorHAnsi" w:cstheme="minorHAnsi"/>
                <w:noProof/>
              </w:rPr>
              <w:t>Maintaining a Safer Culture</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_Toc141267079 \h </w:instrText>
            </w:r>
            <w:r w:rsidR="00E511C6" w:rsidRPr="00A151DE">
              <w:rPr>
                <w:noProof/>
                <w:webHidden/>
              </w:rPr>
            </w:r>
            <w:r w:rsidR="00E511C6" w:rsidRPr="00A151DE">
              <w:rPr>
                <w:noProof/>
                <w:webHidden/>
              </w:rPr>
              <w:fldChar w:fldCharType="separate"/>
            </w:r>
            <w:r w:rsidR="00281194">
              <w:rPr>
                <w:noProof/>
                <w:webHidden/>
              </w:rPr>
              <w:t>24</w:t>
            </w:r>
            <w:r w:rsidR="00E511C6" w:rsidRPr="00A151DE">
              <w:rPr>
                <w:noProof/>
                <w:webHidden/>
              </w:rPr>
              <w:fldChar w:fldCharType="end"/>
            </w:r>
          </w:hyperlink>
        </w:p>
        <w:p w14:paraId="549804C5" w14:textId="480658A1" w:rsidR="00E511C6" w:rsidRPr="00A151DE" w:rsidRDefault="007405A6" w:rsidP="00544F5E">
          <w:pPr>
            <w:pStyle w:val="TOC1"/>
            <w:rPr>
              <w:rFonts w:eastAsiaTheme="minorEastAsia"/>
              <w:noProof/>
              <w:lang w:eastAsia="en-GB"/>
            </w:rPr>
          </w:pPr>
          <w:hyperlink w:anchor="_Toc141267085" w:history="1">
            <w:r w:rsidR="00E511C6" w:rsidRPr="00A151DE">
              <w:rPr>
                <w:rStyle w:val="Hyperlink"/>
                <w:rFonts w:asciiTheme="minorHAnsi" w:hAnsiTheme="minorHAnsi" w:cstheme="minorHAnsi"/>
                <w:noProof/>
              </w:rPr>
              <w:t>29</w:t>
            </w:r>
            <w:r w:rsidR="00E511C6" w:rsidRPr="00A151DE">
              <w:rPr>
                <w:rFonts w:eastAsiaTheme="minorEastAsia"/>
                <w:noProof/>
                <w:lang w:eastAsia="en-GB"/>
              </w:rPr>
              <w:tab/>
            </w:r>
            <w:r w:rsidR="00E511C6" w:rsidRPr="00A151DE">
              <w:rPr>
                <w:rStyle w:val="Hyperlink"/>
                <w:rFonts w:asciiTheme="minorHAnsi" w:hAnsiTheme="minorHAnsi" w:cstheme="minorHAnsi"/>
                <w:noProof/>
              </w:rPr>
              <w:t>Monitoring Staff Turnover</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_Toc141267085 \h </w:instrText>
            </w:r>
            <w:r w:rsidR="00E511C6" w:rsidRPr="00A151DE">
              <w:rPr>
                <w:noProof/>
                <w:webHidden/>
              </w:rPr>
            </w:r>
            <w:r w:rsidR="00E511C6" w:rsidRPr="00A151DE">
              <w:rPr>
                <w:noProof/>
                <w:webHidden/>
              </w:rPr>
              <w:fldChar w:fldCharType="separate"/>
            </w:r>
            <w:r w:rsidR="00281194">
              <w:rPr>
                <w:noProof/>
                <w:webHidden/>
              </w:rPr>
              <w:t>24</w:t>
            </w:r>
            <w:r w:rsidR="00E511C6" w:rsidRPr="00A151DE">
              <w:rPr>
                <w:noProof/>
                <w:webHidden/>
              </w:rPr>
              <w:fldChar w:fldCharType="end"/>
            </w:r>
          </w:hyperlink>
        </w:p>
        <w:p w14:paraId="65CC516B" w14:textId="3682E1D8" w:rsidR="00E511C6" w:rsidRPr="00A151DE" w:rsidRDefault="007405A6" w:rsidP="00544F5E">
          <w:pPr>
            <w:pStyle w:val="TOC1"/>
            <w:rPr>
              <w:rFonts w:eastAsiaTheme="minorEastAsia"/>
              <w:noProof/>
              <w:lang w:eastAsia="en-GB"/>
            </w:rPr>
          </w:pPr>
          <w:hyperlink w:anchor="_Toc141267090" w:history="1">
            <w:r w:rsidR="00E511C6" w:rsidRPr="00A151DE">
              <w:rPr>
                <w:rStyle w:val="Hyperlink"/>
                <w:rFonts w:asciiTheme="minorHAnsi" w:hAnsiTheme="minorHAnsi" w:cstheme="minorHAnsi"/>
                <w:noProof/>
              </w:rPr>
              <w:t>30</w:t>
            </w:r>
            <w:r w:rsidR="00E511C6" w:rsidRPr="00A151DE">
              <w:rPr>
                <w:rFonts w:eastAsiaTheme="minorEastAsia"/>
                <w:noProof/>
                <w:lang w:eastAsia="en-GB"/>
              </w:rPr>
              <w:tab/>
            </w:r>
            <w:r w:rsidR="00E511C6" w:rsidRPr="00A151DE">
              <w:rPr>
                <w:rStyle w:val="Hyperlink"/>
                <w:rFonts w:asciiTheme="minorHAnsi" w:hAnsiTheme="minorHAnsi" w:cstheme="minorHAnsi"/>
                <w:noProof/>
              </w:rPr>
              <w:t>Breaches of the plicy</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_Toc141267090 \h </w:instrText>
            </w:r>
            <w:r w:rsidR="00E511C6" w:rsidRPr="00A151DE">
              <w:rPr>
                <w:noProof/>
                <w:webHidden/>
              </w:rPr>
            </w:r>
            <w:r w:rsidR="00E511C6" w:rsidRPr="00A151DE">
              <w:rPr>
                <w:noProof/>
                <w:webHidden/>
              </w:rPr>
              <w:fldChar w:fldCharType="separate"/>
            </w:r>
            <w:r w:rsidR="00281194">
              <w:rPr>
                <w:noProof/>
                <w:webHidden/>
              </w:rPr>
              <w:t>24</w:t>
            </w:r>
            <w:r w:rsidR="00E511C6" w:rsidRPr="00A151DE">
              <w:rPr>
                <w:noProof/>
                <w:webHidden/>
              </w:rPr>
              <w:fldChar w:fldCharType="end"/>
            </w:r>
          </w:hyperlink>
        </w:p>
        <w:p w14:paraId="50A6A156" w14:textId="561EEEA3" w:rsidR="00E511C6" w:rsidRPr="00A151DE" w:rsidRDefault="007405A6" w:rsidP="00544F5E">
          <w:pPr>
            <w:pStyle w:val="TOC1"/>
            <w:rPr>
              <w:rFonts w:eastAsiaTheme="minorEastAsia"/>
              <w:noProof/>
              <w:lang w:eastAsia="en-GB"/>
            </w:rPr>
          </w:pPr>
          <w:hyperlink w:anchor="_Toc141267093" w:history="1">
            <w:r w:rsidR="00E511C6" w:rsidRPr="00A151DE">
              <w:rPr>
                <w:rStyle w:val="Hyperlink"/>
                <w:rFonts w:asciiTheme="minorHAnsi" w:hAnsiTheme="minorHAnsi" w:cstheme="minorHAnsi"/>
                <w:noProof/>
              </w:rPr>
              <w:t>31</w:t>
            </w:r>
            <w:r w:rsidR="00E511C6" w:rsidRPr="00A151DE">
              <w:rPr>
                <w:rFonts w:eastAsiaTheme="minorEastAsia"/>
                <w:noProof/>
                <w:lang w:eastAsia="en-GB"/>
              </w:rPr>
              <w:tab/>
            </w:r>
            <w:r w:rsidR="00E511C6" w:rsidRPr="00A151DE">
              <w:rPr>
                <w:rStyle w:val="Hyperlink"/>
                <w:rFonts w:asciiTheme="minorHAnsi" w:hAnsiTheme="minorHAnsi" w:cstheme="minorHAnsi"/>
                <w:noProof/>
              </w:rPr>
              <w:t>Record keeping and data protection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_Toc141267093 \h </w:instrText>
            </w:r>
            <w:r w:rsidR="00E511C6" w:rsidRPr="00A151DE">
              <w:rPr>
                <w:noProof/>
                <w:webHidden/>
              </w:rPr>
            </w:r>
            <w:r w:rsidR="00E511C6" w:rsidRPr="00A151DE">
              <w:rPr>
                <w:noProof/>
                <w:webHidden/>
              </w:rPr>
              <w:fldChar w:fldCharType="separate"/>
            </w:r>
            <w:r w:rsidR="00281194">
              <w:rPr>
                <w:noProof/>
                <w:webHidden/>
              </w:rPr>
              <w:t>25</w:t>
            </w:r>
            <w:r w:rsidR="00E511C6" w:rsidRPr="00A151DE">
              <w:rPr>
                <w:noProof/>
                <w:webHidden/>
              </w:rPr>
              <w:fldChar w:fldCharType="end"/>
            </w:r>
          </w:hyperlink>
        </w:p>
        <w:p w14:paraId="23884805" w14:textId="7BB5D4E1" w:rsidR="00E511C6" w:rsidRPr="00A151DE" w:rsidRDefault="007405A6" w:rsidP="00544F5E">
          <w:pPr>
            <w:pStyle w:val="TOC1"/>
            <w:rPr>
              <w:rFonts w:eastAsiaTheme="minorEastAsia"/>
              <w:noProof/>
              <w:lang w:eastAsia="en-GB"/>
            </w:rPr>
          </w:pPr>
          <w:hyperlink w:anchor="_Toc141267094" w:history="1">
            <w:r w:rsidR="00E511C6" w:rsidRPr="00A151DE">
              <w:rPr>
                <w:rStyle w:val="Hyperlink"/>
                <w:rFonts w:asciiTheme="minorHAnsi" w:hAnsiTheme="minorHAnsi" w:cstheme="minorHAnsi"/>
                <w:noProof/>
                <w:lang w:val="en-US"/>
              </w:rPr>
              <w:t>32</w:t>
            </w:r>
            <w:r w:rsidR="00E511C6" w:rsidRPr="00A151DE">
              <w:rPr>
                <w:rFonts w:eastAsiaTheme="minorEastAsia"/>
                <w:noProof/>
                <w:lang w:eastAsia="en-GB"/>
              </w:rPr>
              <w:tab/>
            </w:r>
            <w:r w:rsidR="00E511C6" w:rsidRPr="00A151DE">
              <w:rPr>
                <w:rStyle w:val="Hyperlink"/>
                <w:rFonts w:asciiTheme="minorHAnsi" w:hAnsiTheme="minorHAnsi" w:cstheme="minorHAnsi"/>
                <w:noProof/>
                <w:lang w:val="en-US"/>
              </w:rPr>
              <w:t>Approval by Bellevue Place Education Trust Board</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_Toc141267094 \h </w:instrText>
            </w:r>
            <w:r w:rsidR="00E511C6" w:rsidRPr="00A151DE">
              <w:rPr>
                <w:noProof/>
                <w:webHidden/>
              </w:rPr>
            </w:r>
            <w:r w:rsidR="00E511C6" w:rsidRPr="00A151DE">
              <w:rPr>
                <w:noProof/>
                <w:webHidden/>
              </w:rPr>
              <w:fldChar w:fldCharType="separate"/>
            </w:r>
            <w:r w:rsidR="00281194">
              <w:rPr>
                <w:noProof/>
                <w:webHidden/>
              </w:rPr>
              <w:t>25</w:t>
            </w:r>
            <w:r w:rsidR="00E511C6" w:rsidRPr="00A151DE">
              <w:rPr>
                <w:noProof/>
                <w:webHidden/>
              </w:rPr>
              <w:fldChar w:fldCharType="end"/>
            </w:r>
          </w:hyperlink>
        </w:p>
        <w:p w14:paraId="78E0C9A4" w14:textId="09B4AAA3" w:rsidR="00F6348D" w:rsidRPr="00A151DE" w:rsidRDefault="007405A6" w:rsidP="00544F5E">
          <w:pPr>
            <w:pStyle w:val="TOC1"/>
          </w:pPr>
          <w:hyperlink w:anchor="_Toc141267096" w:history="1">
            <w:r w:rsidR="00E511C6" w:rsidRPr="00A151DE">
              <w:rPr>
                <w:rStyle w:val="Hyperlink"/>
                <w:rFonts w:asciiTheme="minorHAnsi" w:hAnsiTheme="minorHAnsi" w:cstheme="minorHAnsi"/>
                <w:noProof/>
              </w:rPr>
              <w:t>33</w:t>
            </w:r>
            <w:r w:rsidR="00E511C6" w:rsidRPr="00A151DE">
              <w:rPr>
                <w:rFonts w:eastAsiaTheme="minorEastAsia"/>
                <w:noProof/>
                <w:lang w:eastAsia="en-GB"/>
              </w:rPr>
              <w:tab/>
            </w:r>
            <w:r w:rsidR="00E511C6" w:rsidRPr="00A151DE">
              <w:rPr>
                <w:rStyle w:val="Hyperlink"/>
                <w:rFonts w:asciiTheme="minorHAnsi" w:hAnsiTheme="minorHAnsi" w:cstheme="minorHAnsi"/>
                <w:noProof/>
              </w:rPr>
              <w:t>Monitoring and Evaluation</w:t>
            </w:r>
            <w:r w:rsidR="00E511C6" w:rsidRPr="00A151DE">
              <w:rPr>
                <w:noProof/>
                <w:webHidden/>
              </w:rPr>
              <w:tab/>
            </w:r>
            <w:r w:rsidR="00E511C6" w:rsidRPr="00A151DE">
              <w:rPr>
                <w:noProof/>
                <w:webHidden/>
              </w:rPr>
              <w:fldChar w:fldCharType="begin"/>
            </w:r>
            <w:r w:rsidR="00E511C6" w:rsidRPr="00A151DE">
              <w:rPr>
                <w:noProof/>
                <w:webHidden/>
              </w:rPr>
              <w:instrText xml:space="preserve"> PAGEREF _Toc141267096 \h </w:instrText>
            </w:r>
            <w:r w:rsidR="00E511C6" w:rsidRPr="00A151DE">
              <w:rPr>
                <w:noProof/>
                <w:webHidden/>
              </w:rPr>
            </w:r>
            <w:r w:rsidR="00E511C6" w:rsidRPr="00A151DE">
              <w:rPr>
                <w:noProof/>
                <w:webHidden/>
              </w:rPr>
              <w:fldChar w:fldCharType="separate"/>
            </w:r>
            <w:r w:rsidR="00281194">
              <w:rPr>
                <w:noProof/>
                <w:webHidden/>
              </w:rPr>
              <w:t>25</w:t>
            </w:r>
            <w:r w:rsidR="00E511C6" w:rsidRPr="00A151DE">
              <w:rPr>
                <w:noProof/>
                <w:webHidden/>
              </w:rPr>
              <w:fldChar w:fldCharType="end"/>
            </w:r>
          </w:hyperlink>
          <w:r w:rsidR="00C82AC9" w:rsidRPr="00A151DE">
            <w:rPr>
              <w:b/>
              <w:bCs/>
              <w:noProof/>
            </w:rPr>
            <w:fldChar w:fldCharType="end"/>
          </w:r>
        </w:p>
      </w:sdtContent>
    </w:sdt>
    <w:p w14:paraId="13A1D377" w14:textId="77777777" w:rsidR="00EE5826" w:rsidRPr="00A151DE" w:rsidRDefault="00EE5826" w:rsidP="00372AED">
      <w:pPr>
        <w:pStyle w:val="HeadingLevel1"/>
        <w:rPr>
          <w:rFonts w:asciiTheme="minorHAnsi" w:hAnsiTheme="minorHAnsi" w:cstheme="minorHAnsi"/>
          <w:sz w:val="22"/>
        </w:rPr>
      </w:pPr>
      <w:bookmarkStart w:id="1" w:name="_Toc393979657"/>
      <w:bookmarkStart w:id="2" w:name="_Toc394658970"/>
      <w:bookmarkStart w:id="3" w:name="_Toc141266803"/>
      <w:r w:rsidRPr="00A151DE">
        <w:rPr>
          <w:rFonts w:asciiTheme="minorHAnsi" w:hAnsiTheme="minorHAnsi" w:cstheme="minorHAnsi"/>
          <w:sz w:val="22"/>
        </w:rPr>
        <w:lastRenderedPageBreak/>
        <w:t>Bellevue Place Education Trust – Our commitment</w:t>
      </w:r>
      <w:bookmarkEnd w:id="1"/>
      <w:bookmarkEnd w:id="2"/>
      <w:bookmarkEnd w:id="3"/>
    </w:p>
    <w:p w14:paraId="6A1CDD22" w14:textId="77777777" w:rsidR="00227838" w:rsidRPr="00A151DE" w:rsidRDefault="00227838" w:rsidP="00227838">
      <w:pPr>
        <w:shd w:val="clear" w:color="auto" w:fill="FFFFFF"/>
        <w:spacing w:after="0" w:line="240" w:lineRule="auto"/>
        <w:rPr>
          <w:rFonts w:asciiTheme="minorHAnsi" w:hAnsiTheme="minorHAnsi" w:cstheme="minorHAnsi"/>
        </w:rPr>
      </w:pPr>
      <w:r w:rsidRPr="00A151DE">
        <w:rPr>
          <w:rFonts w:asciiTheme="minorHAnsi" w:eastAsia="Arial" w:hAnsiTheme="minorHAnsi" w:cstheme="minorHAnsi"/>
          <w:b/>
          <w:i/>
          <w:color w:val="7030A0"/>
        </w:rPr>
        <w:t>Learn. Enjoy. Succeed.</w:t>
      </w:r>
    </w:p>
    <w:p w14:paraId="705C50EB" w14:textId="77777777" w:rsidR="00227838" w:rsidRPr="00A151DE" w:rsidRDefault="00227838" w:rsidP="00227838">
      <w:pPr>
        <w:pStyle w:val="NoSpacing"/>
        <w:rPr>
          <w:rFonts w:asciiTheme="minorHAnsi" w:hAnsiTheme="minorHAnsi" w:cstheme="minorHAnsi"/>
          <w:iCs/>
        </w:rPr>
      </w:pPr>
    </w:p>
    <w:p w14:paraId="209932F8" w14:textId="77777777" w:rsidR="00227838" w:rsidRPr="00A151DE" w:rsidRDefault="00227838" w:rsidP="00227838">
      <w:pPr>
        <w:pStyle w:val="NoSpacing"/>
        <w:rPr>
          <w:rFonts w:asciiTheme="minorHAnsi" w:hAnsiTheme="minorHAnsi" w:cstheme="minorHAnsi"/>
          <w:bCs/>
          <w:iCs/>
        </w:rPr>
      </w:pPr>
      <w:r w:rsidRPr="00A151DE">
        <w:rPr>
          <w:rFonts w:asciiTheme="minorHAnsi" w:hAnsiTheme="minorHAnsi" w:cstheme="minorHAnsi"/>
          <w:bCs/>
          <w:iCs/>
        </w:rPr>
        <w:t>Every BPET child and staff member enjoys a broad (LEARN) and enriched (ENJOY) learning experience, enabling them to achieve far greater individual success (SUCCEED) than they might previously have thought possible.</w:t>
      </w:r>
    </w:p>
    <w:p w14:paraId="304527A4" w14:textId="77777777" w:rsidR="00227838" w:rsidRPr="00A151DE" w:rsidRDefault="00227838" w:rsidP="00227838">
      <w:pPr>
        <w:pStyle w:val="NoSpacing"/>
        <w:rPr>
          <w:rFonts w:asciiTheme="minorHAnsi" w:hAnsiTheme="minorHAnsi" w:cstheme="minorHAnsi"/>
          <w:b/>
          <w:bCs/>
          <w:iCs/>
          <w:u w:val="single"/>
        </w:rPr>
      </w:pPr>
    </w:p>
    <w:p w14:paraId="680E865B" w14:textId="77777777" w:rsidR="00227838" w:rsidRPr="00A151DE" w:rsidRDefault="00227838" w:rsidP="00227838">
      <w:pPr>
        <w:pStyle w:val="NoSpacing"/>
        <w:rPr>
          <w:rFonts w:asciiTheme="minorHAnsi" w:hAnsiTheme="minorHAnsi" w:cstheme="minorHAnsi"/>
          <w:b/>
          <w:bCs/>
          <w:iCs/>
        </w:rPr>
      </w:pPr>
      <w:r w:rsidRPr="00A151DE">
        <w:rPr>
          <w:rFonts w:asciiTheme="minorHAnsi" w:hAnsiTheme="minorHAnsi" w:cstheme="minorHAnsi"/>
          <w:b/>
          <w:bCs/>
          <w:iCs/>
          <w:u w:val="single"/>
        </w:rPr>
        <w:t>Our Mission</w:t>
      </w:r>
    </w:p>
    <w:p w14:paraId="104551B7" w14:textId="77777777" w:rsidR="00227838" w:rsidRPr="00A151DE" w:rsidRDefault="00227838" w:rsidP="00227838">
      <w:pPr>
        <w:pStyle w:val="NoSpacing"/>
        <w:ind w:left="1440"/>
        <w:rPr>
          <w:rFonts w:asciiTheme="minorHAnsi" w:hAnsiTheme="minorHAnsi" w:cstheme="minorHAnsi"/>
          <w:bCs/>
          <w:iCs/>
        </w:rPr>
      </w:pPr>
      <w:r w:rsidRPr="00A151DE">
        <w:rPr>
          <w:rFonts w:asciiTheme="minorHAnsi" w:hAnsiTheme="minorHAnsi" w:cstheme="minorHAnsi"/>
          <w:bCs/>
          <w:iCs/>
        </w:rPr>
        <w:t xml:space="preserve">To grow hubs of like-minded, autonomous schools with a </w:t>
      </w:r>
      <w:r w:rsidRPr="00A151DE">
        <w:rPr>
          <w:rFonts w:asciiTheme="minorHAnsi" w:eastAsia="Times New Roman" w:hAnsiTheme="minorHAnsi" w:cstheme="minorHAnsi"/>
        </w:rPr>
        <w:t>strong support network</w:t>
      </w:r>
      <w:r w:rsidRPr="00A151DE">
        <w:rPr>
          <w:rFonts w:asciiTheme="minorHAnsi" w:hAnsiTheme="minorHAnsi" w:cstheme="minorHAnsi"/>
          <w:bCs/>
          <w:iCs/>
        </w:rPr>
        <w:t>, all of which combine academic rigour with highly enriched opportunities that deliver a personalised approach to education and exceptional outcomes for all.</w:t>
      </w:r>
    </w:p>
    <w:p w14:paraId="4E5C883C" w14:textId="77777777" w:rsidR="00227838" w:rsidRPr="00A151DE" w:rsidRDefault="00227838" w:rsidP="00227838">
      <w:pPr>
        <w:pStyle w:val="NoSpacing"/>
        <w:rPr>
          <w:rFonts w:asciiTheme="minorHAnsi" w:hAnsiTheme="minorHAnsi" w:cstheme="minorHAnsi"/>
          <w:b/>
          <w:bCs/>
          <w:iCs/>
        </w:rPr>
      </w:pPr>
      <w:r w:rsidRPr="00A151DE">
        <w:rPr>
          <w:rFonts w:asciiTheme="minorHAnsi" w:hAnsiTheme="minorHAnsi" w:cstheme="minorHAnsi"/>
          <w:b/>
          <w:bCs/>
          <w:iCs/>
          <w:u w:val="single"/>
        </w:rPr>
        <w:t>Our Difference</w:t>
      </w:r>
    </w:p>
    <w:p w14:paraId="4EE34CD3" w14:textId="77777777" w:rsidR="00227838" w:rsidRPr="00A151DE" w:rsidRDefault="00227838" w:rsidP="00227838">
      <w:pPr>
        <w:pStyle w:val="NoSpacing"/>
        <w:ind w:left="1440"/>
        <w:rPr>
          <w:rFonts w:asciiTheme="minorHAnsi" w:hAnsiTheme="minorHAnsi" w:cstheme="minorHAnsi"/>
          <w:bCs/>
          <w:iCs/>
        </w:rPr>
      </w:pPr>
      <w:r w:rsidRPr="00A151DE">
        <w:rPr>
          <w:rFonts w:asciiTheme="minorHAnsi" w:hAnsiTheme="minorHAnsi" w:cstheme="minorHAnsi"/>
          <w:bCs/>
          <w:iCs/>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01070B21" w14:textId="77777777" w:rsidR="00227838" w:rsidRPr="00A151DE" w:rsidRDefault="00227838" w:rsidP="00227838">
      <w:pPr>
        <w:pStyle w:val="NoSpacing"/>
        <w:rPr>
          <w:rFonts w:asciiTheme="minorHAnsi" w:hAnsiTheme="minorHAnsi" w:cstheme="minorHAnsi"/>
          <w:b/>
          <w:bCs/>
          <w:iCs/>
        </w:rPr>
      </w:pPr>
      <w:r w:rsidRPr="00A151DE">
        <w:rPr>
          <w:rFonts w:asciiTheme="minorHAnsi" w:hAnsiTheme="minorHAnsi" w:cstheme="minorHAnsi"/>
          <w:b/>
          <w:bCs/>
          <w:iCs/>
          <w:u w:val="single"/>
        </w:rPr>
        <w:t>Our Promise</w:t>
      </w:r>
    </w:p>
    <w:p w14:paraId="0642A79D" w14:textId="77777777" w:rsidR="00227838" w:rsidRPr="00A151DE" w:rsidRDefault="00227838" w:rsidP="00227838">
      <w:pPr>
        <w:pStyle w:val="NoSpacing"/>
        <w:ind w:left="1440"/>
        <w:rPr>
          <w:rFonts w:asciiTheme="minorHAnsi" w:hAnsiTheme="minorHAnsi" w:cstheme="minorHAnsi"/>
          <w:bCs/>
          <w:iCs/>
        </w:rPr>
      </w:pPr>
      <w:r w:rsidRPr="00A151DE">
        <w:rPr>
          <w:rFonts w:asciiTheme="minorHAnsi" w:hAnsiTheme="minorHAnsi" w:cstheme="minorHAnsi"/>
          <w:bCs/>
          <w:iCs/>
        </w:rPr>
        <w:t xml:space="preserve">Every child is an individual.  Our role is to nurture pupils’ potential through a personalised approach to learning. BPET children are happy, independent, confident all-rounders.  </w:t>
      </w:r>
      <w:r w:rsidRPr="00A151DE">
        <w:rPr>
          <w:rFonts w:asciiTheme="minorHAnsi" w:hAnsiTheme="minorHAnsi" w:cstheme="minorHAnsi"/>
        </w:rPr>
        <w:t>Our focus is ensuring an exceptional provision for all our children with supportive, accessible learning that enables every child to make progress, including high quality inclusion for children with Special Educational Needs.</w:t>
      </w:r>
      <w:r w:rsidRPr="00A151DE">
        <w:rPr>
          <w:rFonts w:asciiTheme="minorHAnsi" w:hAnsiTheme="minorHAnsi" w:cstheme="minorHAnsi"/>
          <w:i/>
          <w:iCs/>
        </w:rPr>
        <w:t xml:space="preserve">  </w:t>
      </w:r>
      <w:r w:rsidRPr="00A151DE">
        <w:rPr>
          <w:rFonts w:asciiTheme="minorHAnsi" w:hAnsiTheme="minorHAnsi" w:cstheme="minorHAnsi"/>
          <w:bCs/>
          <w:iCs/>
        </w:rPr>
        <w:t>We encourage a ‘be interested and be interesting’ attitude in children and staff alike.  We don’t just teach; we want our pupils to have a passion to learn.</w:t>
      </w:r>
    </w:p>
    <w:p w14:paraId="40366306" w14:textId="3C633FEF" w:rsidR="00047C0E" w:rsidRPr="00A151DE" w:rsidRDefault="00047C0E" w:rsidP="00372AED">
      <w:pPr>
        <w:pStyle w:val="HeadingLevel1"/>
        <w:rPr>
          <w:rFonts w:asciiTheme="minorHAnsi" w:hAnsiTheme="minorHAnsi" w:cstheme="minorHAnsi"/>
          <w:sz w:val="22"/>
        </w:rPr>
      </w:pPr>
      <w:bookmarkStart w:id="4" w:name="_Toc141266804"/>
      <w:r w:rsidRPr="00A151DE">
        <w:rPr>
          <w:rFonts w:asciiTheme="minorHAnsi" w:hAnsiTheme="minorHAnsi" w:cstheme="minorHAnsi"/>
          <w:sz w:val="22"/>
        </w:rPr>
        <w:t>Introduction</w:t>
      </w:r>
      <w:bookmarkEnd w:id="4"/>
    </w:p>
    <w:p w14:paraId="0181C6D5" w14:textId="42A5C485" w:rsidR="00047C0E" w:rsidRPr="00A151DE" w:rsidRDefault="00047C0E" w:rsidP="00843A5E">
      <w:pPr>
        <w:pStyle w:val="HeadingLevel2"/>
        <w:rPr>
          <w:rFonts w:asciiTheme="minorHAnsi" w:hAnsiTheme="minorHAnsi" w:cstheme="minorHAnsi"/>
          <w:iCs/>
          <w:sz w:val="22"/>
        </w:rPr>
      </w:pPr>
      <w:bookmarkStart w:id="5" w:name="_Toc112237403"/>
      <w:bookmarkStart w:id="6" w:name="_Toc141266805"/>
      <w:r w:rsidRPr="00A151DE">
        <w:rPr>
          <w:rFonts w:asciiTheme="minorHAnsi" w:hAnsiTheme="minorHAnsi" w:cstheme="minorHAnsi"/>
          <w:sz w:val="22"/>
        </w:rPr>
        <w:t xml:space="preserve">BPET places the highest levels of importance on safeguarding our </w:t>
      </w:r>
      <w:r w:rsidR="003E1205" w:rsidRPr="00A151DE">
        <w:rPr>
          <w:rFonts w:asciiTheme="minorHAnsi" w:hAnsiTheme="minorHAnsi" w:cstheme="minorHAnsi"/>
          <w:sz w:val="22"/>
        </w:rPr>
        <w:t>children</w:t>
      </w:r>
      <w:r w:rsidRPr="00A151DE">
        <w:rPr>
          <w:rFonts w:asciiTheme="minorHAnsi" w:hAnsiTheme="minorHAnsi" w:cstheme="minorHAnsi"/>
          <w:sz w:val="22"/>
        </w:rPr>
        <w:t xml:space="preserve"> and will abide by all relevant legislation and best practice guidelines. Thi</w:t>
      </w:r>
      <w:r w:rsidRPr="00A151DE">
        <w:rPr>
          <w:rFonts w:asciiTheme="minorHAnsi" w:hAnsiTheme="minorHAnsi" w:cstheme="minorHAnsi"/>
          <w:iCs/>
          <w:sz w:val="22"/>
        </w:rPr>
        <w:t xml:space="preserve">s commitment to safeguarding and promoting the welfare of children and young people requires </w:t>
      </w:r>
      <w:r w:rsidRPr="00A151DE">
        <w:rPr>
          <w:rFonts w:asciiTheme="minorHAnsi" w:hAnsiTheme="minorHAnsi" w:cstheme="minorHAnsi"/>
          <w:b/>
          <w:iCs/>
          <w:sz w:val="22"/>
        </w:rPr>
        <w:t xml:space="preserve">all </w:t>
      </w:r>
      <w:r w:rsidRPr="00A151DE">
        <w:rPr>
          <w:rFonts w:asciiTheme="minorHAnsi" w:hAnsiTheme="minorHAnsi" w:cstheme="minorHAnsi"/>
          <w:iCs/>
          <w:sz w:val="22"/>
        </w:rPr>
        <w:t>staff and volunteers to share the same high levels of compliance and vigilance.</w:t>
      </w:r>
      <w:r w:rsidR="0012483D" w:rsidRPr="00A151DE">
        <w:rPr>
          <w:rFonts w:asciiTheme="minorHAnsi" w:hAnsiTheme="minorHAnsi" w:cstheme="minorHAnsi"/>
          <w:iCs/>
          <w:sz w:val="22"/>
        </w:rPr>
        <w:t xml:space="preserve">  This policy should be read in conjunction with BPET Safeguarding (Child Protection) Policy</w:t>
      </w:r>
      <w:r w:rsidR="00717814" w:rsidRPr="00A151DE">
        <w:rPr>
          <w:rFonts w:asciiTheme="minorHAnsi" w:hAnsiTheme="minorHAnsi" w:cstheme="minorHAnsi"/>
          <w:iCs/>
          <w:sz w:val="22"/>
        </w:rPr>
        <w:t xml:space="preserve"> and the Safer Recruitment Guidelines and Checklist</w:t>
      </w:r>
      <w:bookmarkEnd w:id="5"/>
      <w:bookmarkEnd w:id="6"/>
    </w:p>
    <w:p w14:paraId="529037BB" w14:textId="7B435EE2" w:rsidR="00047C0E" w:rsidRPr="00A151DE" w:rsidRDefault="00047C0E" w:rsidP="00843A5E">
      <w:pPr>
        <w:pStyle w:val="HeadingLevel2"/>
        <w:rPr>
          <w:rFonts w:asciiTheme="minorHAnsi" w:hAnsiTheme="minorHAnsi" w:cstheme="minorHAnsi"/>
          <w:sz w:val="22"/>
        </w:rPr>
      </w:pPr>
      <w:bookmarkStart w:id="7" w:name="_Toc112237404"/>
      <w:bookmarkStart w:id="8" w:name="_Toc141266806"/>
      <w:r w:rsidRPr="00A151DE">
        <w:rPr>
          <w:rFonts w:asciiTheme="minorHAnsi" w:hAnsiTheme="minorHAnsi" w:cstheme="minorHAnsi"/>
          <w:sz w:val="22"/>
        </w:rPr>
        <w:t>The welfare of children will be safeguarded at every stage of the recruitment process. The recruitment process itself will be carefully planned, and each element of the process will be consistent and thorough. Information from applicants will be collated, analysed and evaluated in the context of child protection and welfare. The mix of qualities, qualifications and experience a successful candidate will need to demonstrate and any other particular matters will be clear in the advertisement.</w:t>
      </w:r>
      <w:bookmarkEnd w:id="7"/>
      <w:bookmarkEnd w:id="8"/>
      <w:r w:rsidRPr="00A151DE">
        <w:rPr>
          <w:rFonts w:asciiTheme="minorHAnsi" w:hAnsiTheme="minorHAnsi" w:cstheme="minorHAnsi"/>
          <w:sz w:val="22"/>
        </w:rPr>
        <w:t xml:space="preserve"> </w:t>
      </w:r>
    </w:p>
    <w:p w14:paraId="12C0EBDC" w14:textId="76C40445" w:rsidR="009A7463" w:rsidRPr="00A151DE" w:rsidRDefault="009A7463" w:rsidP="009A7463">
      <w:pPr>
        <w:pStyle w:val="HeadingLevel2"/>
        <w:rPr>
          <w:rFonts w:asciiTheme="minorHAnsi" w:hAnsiTheme="minorHAnsi" w:cstheme="minorHAnsi"/>
          <w:sz w:val="22"/>
        </w:rPr>
      </w:pPr>
      <w:bookmarkStart w:id="9" w:name="_Toc112237405"/>
      <w:bookmarkStart w:id="10" w:name="_Toc141266807"/>
      <w:r w:rsidRPr="00A151DE">
        <w:rPr>
          <w:rFonts w:asciiTheme="minorHAnsi" w:hAnsiTheme="minorHAnsi" w:cstheme="minorHAnsi"/>
          <w:sz w:val="22"/>
        </w:rPr>
        <w:t>Recruiting the best people to BPET is vital for our continued success in providing the highest standards of education to our pupils.</w:t>
      </w:r>
      <w:bookmarkEnd w:id="9"/>
      <w:bookmarkEnd w:id="10"/>
    </w:p>
    <w:p w14:paraId="0E251291" w14:textId="5A4B1A8D" w:rsidR="009A7463" w:rsidRPr="00A151DE" w:rsidRDefault="009A7463" w:rsidP="009A7463">
      <w:pPr>
        <w:pStyle w:val="HeadingLevel2"/>
        <w:rPr>
          <w:rFonts w:asciiTheme="minorHAnsi" w:hAnsiTheme="minorHAnsi" w:cstheme="minorHAnsi"/>
          <w:sz w:val="22"/>
        </w:rPr>
      </w:pPr>
      <w:bookmarkStart w:id="11" w:name="_Toc112237406"/>
      <w:bookmarkStart w:id="12" w:name="_Toc141266808"/>
      <w:r w:rsidRPr="00A151DE">
        <w:rPr>
          <w:rFonts w:asciiTheme="minorHAnsi" w:hAnsiTheme="minorHAnsi" w:cstheme="minorHAnsi"/>
          <w:sz w:val="22"/>
        </w:rPr>
        <w:t>Not appointing the right people to our roles can have a negative impact on the performance of BPET.</w:t>
      </w:r>
      <w:bookmarkEnd w:id="11"/>
      <w:bookmarkEnd w:id="12"/>
    </w:p>
    <w:p w14:paraId="0E46784E" w14:textId="5D9D3D62" w:rsidR="009A7463" w:rsidRPr="00A151DE" w:rsidRDefault="00372AED" w:rsidP="009A7463">
      <w:pPr>
        <w:pStyle w:val="HeadingLevel2"/>
        <w:rPr>
          <w:rFonts w:asciiTheme="minorHAnsi" w:hAnsiTheme="minorHAnsi" w:cstheme="minorHAnsi"/>
          <w:sz w:val="22"/>
        </w:rPr>
      </w:pPr>
      <w:bookmarkStart w:id="13" w:name="_Toc112237407"/>
      <w:bookmarkStart w:id="14" w:name="_Toc141266809"/>
      <w:r w:rsidRPr="00A151DE">
        <w:rPr>
          <w:rFonts w:asciiTheme="minorHAnsi" w:hAnsiTheme="minorHAnsi" w:cstheme="minorHAnsi"/>
          <w:sz w:val="22"/>
        </w:rPr>
        <w:t>In carrying out our recruitment processes:</w:t>
      </w:r>
      <w:bookmarkEnd w:id="13"/>
      <w:bookmarkEnd w:id="14"/>
    </w:p>
    <w:p w14:paraId="0528F055" w14:textId="6FA629B1" w:rsidR="00372AED" w:rsidRPr="00A151DE" w:rsidRDefault="00372AED" w:rsidP="00372AED">
      <w:pPr>
        <w:pStyle w:val="HeadingLevel3"/>
        <w:rPr>
          <w:rFonts w:asciiTheme="minorHAnsi" w:hAnsiTheme="minorHAnsi" w:cstheme="minorHAnsi"/>
          <w:sz w:val="22"/>
        </w:rPr>
      </w:pPr>
      <w:bookmarkStart w:id="15" w:name="_Toc112237408"/>
      <w:bookmarkStart w:id="16" w:name="_Toc141266810"/>
      <w:r w:rsidRPr="00A151DE">
        <w:rPr>
          <w:rFonts w:asciiTheme="minorHAnsi" w:hAnsiTheme="minorHAnsi" w:cstheme="minorHAnsi"/>
          <w:sz w:val="22"/>
        </w:rPr>
        <w:lastRenderedPageBreak/>
        <w:t>we are committed to the creation of a safe environment for our pupils by operating safer recruitment practices in line with the statutory requirements and guidance.</w:t>
      </w:r>
      <w:bookmarkEnd w:id="15"/>
      <w:bookmarkEnd w:id="16"/>
    </w:p>
    <w:p w14:paraId="15D91C31" w14:textId="75B4A2A6" w:rsidR="00372AED" w:rsidRPr="00A151DE" w:rsidRDefault="00372AED" w:rsidP="00372AED">
      <w:pPr>
        <w:pStyle w:val="HeadingLevel3"/>
        <w:rPr>
          <w:rFonts w:asciiTheme="minorHAnsi" w:hAnsiTheme="minorHAnsi" w:cstheme="minorHAnsi"/>
          <w:sz w:val="22"/>
        </w:rPr>
      </w:pPr>
      <w:bookmarkStart w:id="17" w:name="_Toc112237409"/>
      <w:bookmarkStart w:id="18" w:name="_Toc141266811"/>
      <w:r w:rsidRPr="00A151DE">
        <w:rPr>
          <w:rFonts w:asciiTheme="minorHAnsi" w:hAnsiTheme="minorHAnsi" w:cstheme="minorHAnsi"/>
          <w:sz w:val="22"/>
        </w:rPr>
        <w:t>we will comply with the requirements of Data Protection Legislation (being the UK General Data Protection Regulation and Data Protection Act 2018) and any implementing laws, regulations and secondary legislation, as amended or updated from time to time.</w:t>
      </w:r>
      <w:bookmarkEnd w:id="17"/>
      <w:bookmarkEnd w:id="18"/>
    </w:p>
    <w:p w14:paraId="451B461D" w14:textId="77777777" w:rsidR="00372AED" w:rsidRPr="00A151DE" w:rsidRDefault="00372AED" w:rsidP="00372AED">
      <w:pPr>
        <w:pStyle w:val="HeadingLevel3"/>
        <w:rPr>
          <w:rFonts w:asciiTheme="minorHAnsi" w:hAnsiTheme="minorHAnsi" w:cstheme="minorHAnsi"/>
          <w:sz w:val="22"/>
        </w:rPr>
      </w:pPr>
      <w:bookmarkStart w:id="19" w:name="_Toc112237410"/>
      <w:bookmarkStart w:id="20" w:name="_Toc141266812"/>
      <w:r w:rsidRPr="00A151DE">
        <w:rPr>
          <w:rFonts w:asciiTheme="minorHAnsi" w:hAnsiTheme="minorHAnsi" w:cstheme="minorHAnsi"/>
          <w:sz w:val="22"/>
        </w:rPr>
        <w:t>our Data Protection Policy sets out how we will comply with Data Protection Legislation.</w:t>
      </w:r>
      <w:bookmarkEnd w:id="19"/>
      <w:bookmarkEnd w:id="20"/>
    </w:p>
    <w:p w14:paraId="425D96DC" w14:textId="77777777" w:rsidR="00372AED" w:rsidRPr="00A151DE" w:rsidRDefault="00372AED" w:rsidP="00372AED">
      <w:pPr>
        <w:pStyle w:val="HeadingLevel3"/>
        <w:rPr>
          <w:rFonts w:asciiTheme="minorHAnsi" w:hAnsiTheme="minorHAnsi" w:cstheme="minorHAnsi"/>
          <w:sz w:val="22"/>
        </w:rPr>
      </w:pPr>
      <w:bookmarkStart w:id="21" w:name="_Toc112237411"/>
      <w:bookmarkStart w:id="22" w:name="_Toc141266813"/>
      <w:r w:rsidRPr="00A151DE">
        <w:rPr>
          <w:rFonts w:asciiTheme="minorHAnsi" w:hAnsiTheme="minorHAnsi" w:cstheme="minorHAnsi"/>
          <w:sz w:val="22"/>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bookmarkEnd w:id="21"/>
      <w:bookmarkEnd w:id="22"/>
    </w:p>
    <w:p w14:paraId="636FD022" w14:textId="77777777" w:rsidR="00372AED" w:rsidRPr="00A151DE" w:rsidRDefault="00372AED" w:rsidP="00372AED">
      <w:pPr>
        <w:pStyle w:val="HeadingLevel2"/>
        <w:rPr>
          <w:rFonts w:asciiTheme="minorHAnsi" w:hAnsiTheme="minorHAnsi" w:cstheme="minorHAnsi"/>
          <w:sz w:val="22"/>
        </w:rPr>
      </w:pPr>
      <w:bookmarkStart w:id="23" w:name="_Toc112237412"/>
      <w:bookmarkStart w:id="24" w:name="_Toc141266814"/>
      <w:r w:rsidRPr="00A151DE">
        <w:rPr>
          <w:rFonts w:asciiTheme="minorHAnsi" w:hAnsiTheme="minorHAnsi" w:cstheme="minorHAnsi"/>
          <w:sz w:val="22"/>
        </w:rPr>
        <w:t>Recruitment will be solely on the basis of the applicant's abilities and individual merit as measured against the criteria for the job. Qualifications, knowledge, experience and skills will be assessed at the level that is relevant to the job.</w:t>
      </w:r>
      <w:bookmarkEnd w:id="23"/>
      <w:bookmarkEnd w:id="24"/>
    </w:p>
    <w:p w14:paraId="1CC64421" w14:textId="77777777" w:rsidR="008A3172" w:rsidRPr="00A151DE" w:rsidRDefault="00372AED" w:rsidP="00372AED">
      <w:pPr>
        <w:pStyle w:val="HeadingLevel2"/>
        <w:rPr>
          <w:rFonts w:asciiTheme="minorHAnsi" w:hAnsiTheme="minorHAnsi" w:cstheme="minorHAnsi"/>
          <w:sz w:val="22"/>
        </w:rPr>
      </w:pPr>
      <w:bookmarkStart w:id="25" w:name="_Toc112237413"/>
      <w:bookmarkStart w:id="26" w:name="_Toc141266815"/>
      <w:r w:rsidRPr="00A151DE">
        <w:rPr>
          <w:rFonts w:asciiTheme="minorHAnsi" w:hAnsiTheme="minorHAnsi" w:cstheme="minorHAnsi"/>
          <w:sz w:val="22"/>
        </w:rPr>
        <w:t>If an applicant makes the School or the Central Team aware, at any stage of the recruitment process, that they have a disability then reasonable adjustments must be considered to ensure the applicant is not disadvantaged by the process.</w:t>
      </w:r>
      <w:bookmarkEnd w:id="25"/>
      <w:bookmarkEnd w:id="26"/>
    </w:p>
    <w:p w14:paraId="483A41D7" w14:textId="175A2DB4" w:rsidR="008A3172" w:rsidRPr="00A151DE" w:rsidRDefault="008A3172" w:rsidP="00D70A55">
      <w:pPr>
        <w:pStyle w:val="HeadingLevel1"/>
        <w:rPr>
          <w:rFonts w:asciiTheme="minorHAnsi" w:hAnsiTheme="minorHAnsi" w:cstheme="minorHAnsi"/>
          <w:sz w:val="22"/>
        </w:rPr>
      </w:pPr>
      <w:bookmarkStart w:id="27" w:name="_Toc141266816"/>
      <w:r w:rsidRPr="00A151DE">
        <w:rPr>
          <w:rFonts w:asciiTheme="minorHAnsi" w:hAnsiTheme="minorHAnsi" w:cstheme="minorHAnsi"/>
          <w:sz w:val="22"/>
        </w:rPr>
        <w:t>Scope and Purpose</w:t>
      </w:r>
      <w:bookmarkEnd w:id="27"/>
    </w:p>
    <w:p w14:paraId="69DE2C8F" w14:textId="7728A76B" w:rsidR="008A3172" w:rsidRPr="00A151DE" w:rsidRDefault="008A3172" w:rsidP="00D70A55">
      <w:pPr>
        <w:pStyle w:val="HeadingLevel2"/>
        <w:rPr>
          <w:rFonts w:asciiTheme="minorHAnsi" w:hAnsiTheme="minorHAnsi" w:cstheme="minorHAnsi"/>
          <w:sz w:val="22"/>
        </w:rPr>
      </w:pPr>
      <w:bookmarkStart w:id="28" w:name="_Toc112237415"/>
      <w:bookmarkStart w:id="29" w:name="_Toc141266817"/>
      <w:r w:rsidRPr="00A151DE">
        <w:rPr>
          <w:rFonts w:asciiTheme="minorHAnsi" w:hAnsiTheme="minorHAnsi" w:cstheme="minorHAnsi"/>
          <w:sz w:val="22"/>
        </w:rPr>
        <w:t>The purpose of this policy is to set out our processes for recruiting, selecting and appointing any employee to work within BPET.</w:t>
      </w:r>
      <w:bookmarkEnd w:id="28"/>
      <w:bookmarkEnd w:id="29"/>
    </w:p>
    <w:p w14:paraId="6DABBA11" w14:textId="58031EF4" w:rsidR="008A3172" w:rsidRPr="00A151DE" w:rsidRDefault="008A3172" w:rsidP="00D70A55">
      <w:pPr>
        <w:pStyle w:val="HeadingLevel2"/>
        <w:rPr>
          <w:rFonts w:asciiTheme="minorHAnsi" w:hAnsiTheme="minorHAnsi" w:cstheme="minorHAnsi"/>
          <w:sz w:val="22"/>
        </w:rPr>
      </w:pPr>
      <w:bookmarkStart w:id="30" w:name="_Toc112237416"/>
      <w:bookmarkStart w:id="31" w:name="_Toc141266818"/>
      <w:r w:rsidRPr="00A151DE">
        <w:rPr>
          <w:rFonts w:asciiTheme="minorHAnsi" w:hAnsiTheme="minorHAnsi" w:cstheme="minorHAnsi"/>
          <w:sz w:val="22"/>
        </w:rPr>
        <w:t xml:space="preserve">Sections </w:t>
      </w:r>
      <w:r w:rsidR="005743E1" w:rsidRPr="00A151DE">
        <w:rPr>
          <w:rFonts w:asciiTheme="minorHAnsi" w:hAnsiTheme="minorHAnsi" w:cstheme="minorHAnsi"/>
          <w:sz w:val="22"/>
        </w:rPr>
        <w:t>16</w:t>
      </w:r>
      <w:r w:rsidRPr="00A151DE">
        <w:rPr>
          <w:rFonts w:asciiTheme="minorHAnsi" w:hAnsiTheme="minorHAnsi" w:cstheme="minorHAnsi"/>
          <w:sz w:val="22"/>
        </w:rPr>
        <w:t xml:space="preserve"> and </w:t>
      </w:r>
      <w:r w:rsidR="005743E1" w:rsidRPr="00A151DE">
        <w:rPr>
          <w:rFonts w:asciiTheme="minorHAnsi" w:hAnsiTheme="minorHAnsi" w:cstheme="minorHAnsi"/>
          <w:sz w:val="22"/>
        </w:rPr>
        <w:t>17</w:t>
      </w:r>
      <w:r w:rsidRPr="00A151DE">
        <w:rPr>
          <w:rFonts w:asciiTheme="minorHAnsi" w:hAnsiTheme="minorHAnsi" w:cstheme="minorHAnsi"/>
          <w:sz w:val="22"/>
        </w:rPr>
        <w:t xml:space="preserve"> on Disclosure and Barring Service checks also appl</w:t>
      </w:r>
      <w:r w:rsidR="00544F5E" w:rsidRPr="00281194">
        <w:rPr>
          <w:rFonts w:asciiTheme="minorHAnsi" w:hAnsiTheme="minorHAnsi" w:cstheme="minorHAnsi"/>
          <w:color w:val="F79646" w:themeColor="accent6"/>
          <w:sz w:val="22"/>
        </w:rPr>
        <w:t>y</w:t>
      </w:r>
      <w:r w:rsidRPr="00A151DE">
        <w:rPr>
          <w:rFonts w:asciiTheme="minorHAnsi" w:hAnsiTheme="minorHAnsi" w:cstheme="minorHAnsi"/>
          <w:sz w:val="22"/>
        </w:rPr>
        <w:t xml:space="preserve"> to volunteers.</w:t>
      </w:r>
      <w:bookmarkEnd w:id="30"/>
      <w:bookmarkEnd w:id="31"/>
    </w:p>
    <w:p w14:paraId="313C4F88" w14:textId="4E3610E4" w:rsidR="008A3172" w:rsidRPr="00A151DE" w:rsidRDefault="008A3172" w:rsidP="00D70A55">
      <w:pPr>
        <w:pStyle w:val="HeadingLevel1"/>
        <w:rPr>
          <w:rFonts w:asciiTheme="minorHAnsi" w:hAnsiTheme="minorHAnsi" w:cstheme="minorHAnsi"/>
          <w:sz w:val="22"/>
        </w:rPr>
      </w:pPr>
      <w:bookmarkStart w:id="32" w:name="_Toc141266819"/>
      <w:r w:rsidRPr="00A151DE">
        <w:rPr>
          <w:rFonts w:asciiTheme="minorHAnsi" w:hAnsiTheme="minorHAnsi" w:cstheme="minorHAnsi"/>
          <w:sz w:val="22"/>
        </w:rPr>
        <w:t xml:space="preserve">Safer </w:t>
      </w:r>
      <w:r w:rsidR="00563F1A" w:rsidRPr="00A151DE">
        <w:rPr>
          <w:rFonts w:asciiTheme="minorHAnsi" w:hAnsiTheme="minorHAnsi" w:cstheme="minorHAnsi"/>
          <w:sz w:val="22"/>
        </w:rPr>
        <w:t>R</w:t>
      </w:r>
      <w:r w:rsidRPr="00A151DE">
        <w:rPr>
          <w:rFonts w:asciiTheme="minorHAnsi" w:hAnsiTheme="minorHAnsi" w:cstheme="minorHAnsi"/>
          <w:sz w:val="22"/>
        </w:rPr>
        <w:t>ecruitment</w:t>
      </w:r>
      <w:bookmarkEnd w:id="32"/>
    </w:p>
    <w:p w14:paraId="455D33A6" w14:textId="77777777" w:rsidR="008A3172" w:rsidRPr="00A151DE" w:rsidRDefault="008A3172" w:rsidP="008A3172">
      <w:pPr>
        <w:pStyle w:val="HeadingLevel2"/>
        <w:rPr>
          <w:rFonts w:asciiTheme="minorHAnsi" w:hAnsiTheme="minorHAnsi" w:cstheme="minorHAnsi"/>
          <w:sz w:val="22"/>
        </w:rPr>
      </w:pPr>
      <w:bookmarkStart w:id="33" w:name="_Toc112237418"/>
      <w:bookmarkStart w:id="34" w:name="_Toc141266820"/>
      <w:r w:rsidRPr="00A151DE">
        <w:rPr>
          <w:rFonts w:asciiTheme="minorHAnsi" w:hAnsiTheme="minorHAnsi" w:cstheme="minorHAnsi"/>
          <w:sz w:val="22"/>
        </w:rPr>
        <w:t>All recruitment must be in line with this policy to ensure that we identify, deter and prevent people who pose a risk of harm from working with our pupils.</w:t>
      </w:r>
      <w:bookmarkEnd w:id="33"/>
      <w:bookmarkEnd w:id="34"/>
    </w:p>
    <w:p w14:paraId="23933F6C" w14:textId="4873FEFF" w:rsidR="008A3172" w:rsidRPr="000F1DEE" w:rsidRDefault="008A3172" w:rsidP="008A3172">
      <w:pPr>
        <w:pStyle w:val="HeadingLevel2"/>
        <w:rPr>
          <w:rFonts w:asciiTheme="minorHAnsi" w:hAnsiTheme="minorHAnsi" w:cstheme="minorHAnsi"/>
          <w:sz w:val="22"/>
        </w:rPr>
      </w:pPr>
      <w:bookmarkStart w:id="35" w:name="_Toc112237419"/>
      <w:bookmarkStart w:id="36" w:name="_Toc141266821"/>
      <w:r w:rsidRPr="00A151DE">
        <w:rPr>
          <w:rFonts w:asciiTheme="minorHAnsi" w:hAnsiTheme="minorHAnsi" w:cstheme="minorHAnsi"/>
          <w:sz w:val="22"/>
        </w:rPr>
        <w:t>The recruitment of all applicants and volunteers to BPET must, without exception, follow the processes of safer recruitment. All offers of employment will be subject to us being satisfied that the applicant or volunteer is a suitable person to work with children and young people.</w:t>
      </w:r>
      <w:bookmarkEnd w:id="35"/>
      <w:bookmarkEnd w:id="36"/>
      <w:r w:rsidRPr="00A151DE">
        <w:rPr>
          <w:rFonts w:asciiTheme="minorHAnsi" w:hAnsiTheme="minorHAnsi" w:cstheme="minorHAnsi"/>
          <w:sz w:val="22"/>
        </w:rPr>
        <w:t xml:space="preserve"> </w:t>
      </w:r>
      <w:r w:rsidR="00544F5E" w:rsidRPr="000F1DEE">
        <w:rPr>
          <w:rFonts w:asciiTheme="minorHAnsi" w:hAnsiTheme="minorHAnsi" w:cstheme="minorHAnsi"/>
          <w:sz w:val="22"/>
        </w:rPr>
        <w:t>The appointment of a volunteer must include the completion of a risk assessment.</w:t>
      </w:r>
    </w:p>
    <w:p w14:paraId="62F4DD16" w14:textId="1425DE95" w:rsidR="008A3172" w:rsidRPr="00A151DE" w:rsidRDefault="008A3172" w:rsidP="008A3172">
      <w:pPr>
        <w:pStyle w:val="HeadingLevel2"/>
        <w:rPr>
          <w:rFonts w:asciiTheme="minorHAnsi" w:hAnsiTheme="minorHAnsi" w:cstheme="minorHAnsi"/>
          <w:sz w:val="22"/>
        </w:rPr>
      </w:pPr>
      <w:bookmarkStart w:id="37" w:name="_Toc112237420"/>
      <w:bookmarkStart w:id="38" w:name="_Toc141266822"/>
      <w:r w:rsidRPr="000F1DEE">
        <w:rPr>
          <w:rFonts w:asciiTheme="minorHAnsi" w:hAnsiTheme="minorHAnsi" w:cstheme="minorHAnsi"/>
          <w:sz w:val="22"/>
        </w:rPr>
        <w:t>Any person involved in recruiting to BPET must read the "Keeping children safe in education" guidance (or updated statutory guidance) produced by the DfE and BPET’s child protection</w:t>
      </w:r>
      <w:r w:rsidR="002C1FFA" w:rsidRPr="000F1DEE">
        <w:rPr>
          <w:rFonts w:asciiTheme="minorHAnsi" w:hAnsiTheme="minorHAnsi" w:cstheme="minorHAnsi"/>
          <w:sz w:val="22"/>
        </w:rPr>
        <w:t xml:space="preserve"> and safeguarding</w:t>
      </w:r>
      <w:r w:rsidRPr="000F1DEE">
        <w:rPr>
          <w:rFonts w:asciiTheme="minorHAnsi" w:hAnsiTheme="minorHAnsi" w:cstheme="minorHAnsi"/>
          <w:sz w:val="22"/>
        </w:rPr>
        <w:t xml:space="preserve"> policy</w:t>
      </w:r>
      <w:r w:rsidRPr="00A151DE">
        <w:rPr>
          <w:rFonts w:asciiTheme="minorHAnsi" w:hAnsiTheme="minorHAnsi" w:cstheme="minorHAnsi"/>
          <w:sz w:val="22"/>
        </w:rPr>
        <w:t>. These can be obtained from the school office or via the central team</w:t>
      </w:r>
      <w:bookmarkEnd w:id="37"/>
      <w:bookmarkEnd w:id="38"/>
    </w:p>
    <w:p w14:paraId="66D28070" w14:textId="77777777" w:rsidR="008A3172" w:rsidRPr="00A151DE" w:rsidRDefault="008A3172" w:rsidP="008A3172">
      <w:pPr>
        <w:pStyle w:val="HeadingLevel2"/>
        <w:rPr>
          <w:rFonts w:asciiTheme="minorHAnsi" w:hAnsiTheme="minorHAnsi" w:cstheme="minorHAnsi"/>
          <w:sz w:val="22"/>
        </w:rPr>
      </w:pPr>
      <w:bookmarkStart w:id="39" w:name="_Toc112237421"/>
      <w:bookmarkStart w:id="40" w:name="_Toc141266823"/>
      <w:r w:rsidRPr="00A151DE">
        <w:rPr>
          <w:rFonts w:asciiTheme="minorHAnsi" w:hAnsiTheme="minorHAnsi" w:cstheme="minorHAnsi"/>
          <w:sz w:val="22"/>
        </w:rPr>
        <w:t>All recruitment must be planned to ensure that there is adequate time available to recruit safely.</w:t>
      </w:r>
      <w:bookmarkEnd w:id="39"/>
      <w:bookmarkEnd w:id="40"/>
    </w:p>
    <w:p w14:paraId="349634A9" w14:textId="1DB75DD0" w:rsidR="008A3172" w:rsidRPr="00A151DE" w:rsidRDefault="008A3172" w:rsidP="008A3172">
      <w:pPr>
        <w:pStyle w:val="HeadingLevel2"/>
        <w:rPr>
          <w:rFonts w:asciiTheme="minorHAnsi" w:hAnsiTheme="minorHAnsi" w:cstheme="minorHAnsi"/>
          <w:sz w:val="22"/>
        </w:rPr>
      </w:pPr>
      <w:bookmarkStart w:id="41" w:name="_Toc112237422"/>
      <w:bookmarkStart w:id="42" w:name="_Toc141266824"/>
      <w:r w:rsidRPr="00A151DE">
        <w:rPr>
          <w:rFonts w:asciiTheme="minorHAnsi" w:hAnsiTheme="minorHAnsi" w:cstheme="minorHAnsi"/>
          <w:sz w:val="22"/>
        </w:rPr>
        <w:lastRenderedPageBreak/>
        <w:t>Any person who becomes aware that this policy is not being followed during recruitment must inform the Head Teacher/ Designated Safeguarding Lead/ Director of Education immediately.</w:t>
      </w:r>
      <w:bookmarkEnd w:id="41"/>
      <w:bookmarkEnd w:id="42"/>
    </w:p>
    <w:p w14:paraId="63D3B2F2" w14:textId="1E885505" w:rsidR="008A3172" w:rsidRPr="00A151DE" w:rsidRDefault="008A3172" w:rsidP="00A151DE">
      <w:pPr>
        <w:pStyle w:val="HeadingLevel2"/>
        <w:rPr>
          <w:rFonts w:asciiTheme="minorHAnsi" w:hAnsiTheme="minorHAnsi" w:cstheme="minorHAnsi"/>
          <w:sz w:val="22"/>
        </w:rPr>
      </w:pPr>
      <w:bookmarkStart w:id="43" w:name="_Toc112237423"/>
      <w:bookmarkStart w:id="44" w:name="_Toc141266825"/>
      <w:r w:rsidRPr="00A151DE">
        <w:rPr>
          <w:rFonts w:asciiTheme="minorHAnsi" w:hAnsiTheme="minorHAnsi" w:cstheme="minorHAnsi"/>
          <w:sz w:val="22"/>
        </w:rPr>
        <w:t xml:space="preserve">All of the checks described in Sections </w:t>
      </w:r>
      <w:r w:rsidR="00FB070A" w:rsidRPr="00A151DE">
        <w:rPr>
          <w:rFonts w:asciiTheme="minorHAnsi" w:hAnsiTheme="minorHAnsi" w:cstheme="minorHAnsi"/>
          <w:sz w:val="22"/>
        </w:rPr>
        <w:t>16 and 17</w:t>
      </w:r>
      <w:r w:rsidRPr="00A151DE">
        <w:rPr>
          <w:rFonts w:asciiTheme="minorHAnsi" w:hAnsiTheme="minorHAnsi" w:cstheme="minorHAnsi"/>
          <w:sz w:val="22"/>
        </w:rPr>
        <w:t xml:space="preserve"> must be carried out and have been determined as satisfactory before an applicant can start their employment</w:t>
      </w:r>
      <w:r w:rsidR="00FB070A" w:rsidRPr="00A151DE">
        <w:rPr>
          <w:rFonts w:asciiTheme="minorHAnsi" w:hAnsiTheme="minorHAnsi" w:cstheme="minorHAnsi"/>
          <w:sz w:val="22"/>
        </w:rPr>
        <w:t xml:space="preserve"> or volunteering</w:t>
      </w:r>
      <w:r w:rsidRPr="00A151DE">
        <w:rPr>
          <w:rFonts w:asciiTheme="minorHAnsi" w:hAnsiTheme="minorHAnsi" w:cstheme="minorHAnsi"/>
          <w:sz w:val="22"/>
        </w:rPr>
        <w:t>.</w:t>
      </w:r>
      <w:bookmarkEnd w:id="43"/>
      <w:bookmarkEnd w:id="44"/>
      <w:r w:rsidRPr="00A151DE">
        <w:rPr>
          <w:rFonts w:asciiTheme="minorHAnsi" w:hAnsiTheme="minorHAnsi" w:cstheme="minorHAnsi"/>
          <w:sz w:val="22"/>
        </w:rPr>
        <w:t xml:space="preserve">  </w:t>
      </w:r>
      <w:r w:rsidR="00544F5E" w:rsidRPr="004523C2">
        <w:rPr>
          <w:rFonts w:asciiTheme="minorHAnsi" w:hAnsiTheme="minorHAnsi" w:cstheme="minorHAnsi"/>
          <w:sz w:val="22"/>
        </w:rPr>
        <w:t>In particular circumstances, there is provision for a person to start before a DBS has been seen, provided that the required criteria have been met.</w:t>
      </w:r>
      <w:r w:rsidR="006970FA" w:rsidRPr="004523C2">
        <w:rPr>
          <w:rFonts w:asciiTheme="minorHAnsi" w:hAnsiTheme="minorHAnsi" w:cstheme="minorHAnsi"/>
          <w:sz w:val="22"/>
        </w:rPr>
        <w:t xml:space="preserve"> (See 16.4 and Appendix B)</w:t>
      </w:r>
    </w:p>
    <w:p w14:paraId="5F470BD9" w14:textId="7A387B00" w:rsidR="0012483D" w:rsidRPr="00A151DE" w:rsidRDefault="0012483D" w:rsidP="00D70A55">
      <w:pPr>
        <w:pStyle w:val="HeadingLevel1"/>
        <w:rPr>
          <w:rFonts w:asciiTheme="minorHAnsi" w:hAnsiTheme="minorHAnsi" w:cstheme="minorHAnsi"/>
          <w:sz w:val="22"/>
        </w:rPr>
      </w:pPr>
      <w:bookmarkStart w:id="45" w:name="_Toc141266826"/>
      <w:r w:rsidRPr="00A151DE">
        <w:rPr>
          <w:rFonts w:asciiTheme="minorHAnsi" w:hAnsiTheme="minorHAnsi" w:cstheme="minorHAnsi"/>
          <w:sz w:val="22"/>
        </w:rPr>
        <w:t>Advertising</w:t>
      </w:r>
      <w:bookmarkEnd w:id="45"/>
    </w:p>
    <w:p w14:paraId="557B0A51" w14:textId="4567A368" w:rsidR="00D70A55" w:rsidRPr="00A151DE" w:rsidRDefault="00D70A55" w:rsidP="00D70A55">
      <w:pPr>
        <w:pStyle w:val="HeadingLevel2"/>
        <w:rPr>
          <w:rFonts w:asciiTheme="minorHAnsi" w:hAnsiTheme="minorHAnsi" w:cstheme="minorHAnsi"/>
          <w:sz w:val="22"/>
        </w:rPr>
      </w:pPr>
      <w:bookmarkStart w:id="46" w:name="_Toc112237425"/>
      <w:bookmarkStart w:id="47" w:name="_Toc141266827"/>
      <w:r w:rsidRPr="00A151DE">
        <w:rPr>
          <w:rFonts w:asciiTheme="minorHAnsi" w:hAnsiTheme="minorHAnsi" w:cstheme="minorHAnsi"/>
          <w:sz w:val="22"/>
        </w:rPr>
        <w:t>Any vacant position will normally be advertised via the appropriate channels to ensure the most appropriate field of applicants is obtained.</w:t>
      </w:r>
      <w:bookmarkEnd w:id="46"/>
      <w:bookmarkEnd w:id="47"/>
    </w:p>
    <w:p w14:paraId="439E7F2B" w14:textId="112F0FBA" w:rsidR="00047C0E" w:rsidRPr="00A151DE" w:rsidRDefault="00047C0E" w:rsidP="00D70A55">
      <w:pPr>
        <w:pStyle w:val="HeadingLevel2"/>
        <w:rPr>
          <w:rFonts w:asciiTheme="minorHAnsi" w:hAnsiTheme="minorHAnsi" w:cstheme="minorHAnsi"/>
          <w:sz w:val="22"/>
        </w:rPr>
      </w:pPr>
      <w:bookmarkStart w:id="48" w:name="_Toc112237426"/>
      <w:bookmarkStart w:id="49" w:name="_Toc141266828"/>
      <w:r w:rsidRPr="00A151DE">
        <w:rPr>
          <w:rFonts w:asciiTheme="minorHAnsi" w:hAnsiTheme="minorHAnsi" w:cstheme="minorHAnsi"/>
          <w:sz w:val="22"/>
        </w:rPr>
        <w:t xml:space="preserve">The advertisement will make clear BPET’s commitment to safeguarding as described at the opening of this policy, and will refer to the need for the successful applicant to undertake an enhanced criminal record check via the </w:t>
      </w:r>
      <w:r w:rsidR="00CA4FD9" w:rsidRPr="00A151DE">
        <w:rPr>
          <w:rFonts w:asciiTheme="minorHAnsi" w:hAnsiTheme="minorHAnsi" w:cstheme="minorHAnsi"/>
          <w:sz w:val="22"/>
        </w:rPr>
        <w:t>Disclosure and Barring S</w:t>
      </w:r>
      <w:r w:rsidR="00980382" w:rsidRPr="00A151DE">
        <w:rPr>
          <w:rFonts w:asciiTheme="minorHAnsi" w:hAnsiTheme="minorHAnsi" w:cstheme="minorHAnsi"/>
          <w:sz w:val="22"/>
        </w:rPr>
        <w:t>ervice (</w:t>
      </w:r>
      <w:r w:rsidRPr="00A151DE">
        <w:rPr>
          <w:rFonts w:asciiTheme="minorHAnsi" w:hAnsiTheme="minorHAnsi" w:cstheme="minorHAnsi"/>
          <w:sz w:val="22"/>
        </w:rPr>
        <w:t>DBS</w:t>
      </w:r>
      <w:r w:rsidR="00980382" w:rsidRPr="00A151DE">
        <w:rPr>
          <w:rFonts w:asciiTheme="minorHAnsi" w:hAnsiTheme="minorHAnsi" w:cstheme="minorHAnsi"/>
          <w:sz w:val="22"/>
        </w:rPr>
        <w:t>)</w:t>
      </w:r>
      <w:r w:rsidRPr="00A151DE">
        <w:rPr>
          <w:rFonts w:asciiTheme="minorHAnsi" w:hAnsiTheme="minorHAnsi" w:cstheme="minorHAnsi"/>
          <w:sz w:val="22"/>
        </w:rPr>
        <w:t xml:space="preserve">. The recruitment exercise and who should be involved will be planned, giving sufficient time to organise the exercise so that safeguarding procedures are not overlooked. There will be a recruitment pack which will set out the extent of the responsibility for children </w:t>
      </w:r>
      <w:r w:rsidR="00980382" w:rsidRPr="00A151DE">
        <w:rPr>
          <w:rFonts w:asciiTheme="minorHAnsi" w:hAnsiTheme="minorHAnsi" w:cstheme="minorHAnsi"/>
          <w:sz w:val="22"/>
        </w:rPr>
        <w:t xml:space="preserve">that </w:t>
      </w:r>
      <w:r w:rsidRPr="00A151DE">
        <w:rPr>
          <w:rFonts w:asciiTheme="minorHAnsi" w:hAnsiTheme="minorHAnsi" w:cstheme="minorHAnsi"/>
          <w:sz w:val="22"/>
        </w:rPr>
        <w:t>the person will have. All people who work in BPET schools have responsibility for children</w:t>
      </w:r>
      <w:r w:rsidR="00CA4FD9" w:rsidRPr="00A151DE">
        <w:rPr>
          <w:rFonts w:asciiTheme="minorHAnsi" w:hAnsiTheme="minorHAnsi" w:cstheme="minorHAnsi"/>
          <w:sz w:val="22"/>
        </w:rPr>
        <w:t>, some more than others.</w:t>
      </w:r>
      <w:bookmarkEnd w:id="48"/>
      <w:bookmarkEnd w:id="49"/>
      <w:r w:rsidR="00CA4FD9" w:rsidRPr="00A151DE">
        <w:rPr>
          <w:rFonts w:asciiTheme="minorHAnsi" w:hAnsiTheme="minorHAnsi" w:cstheme="minorHAnsi"/>
          <w:sz w:val="22"/>
        </w:rPr>
        <w:t xml:space="preserve"> </w:t>
      </w:r>
    </w:p>
    <w:p w14:paraId="280D7259" w14:textId="06F86EA9" w:rsidR="00E1684E" w:rsidRPr="00A151DE" w:rsidRDefault="00E1684E" w:rsidP="00D70A55">
      <w:pPr>
        <w:pStyle w:val="HeadingLevel2"/>
        <w:rPr>
          <w:rFonts w:asciiTheme="minorHAnsi" w:hAnsiTheme="minorHAnsi" w:cstheme="minorHAnsi"/>
          <w:sz w:val="22"/>
        </w:rPr>
      </w:pPr>
      <w:bookmarkStart w:id="50" w:name="_Toc112237427"/>
      <w:bookmarkStart w:id="51" w:name="_Toc141266829"/>
      <w:r w:rsidRPr="00A151DE">
        <w:rPr>
          <w:rFonts w:asciiTheme="minorHAnsi" w:hAnsiTheme="minorHAnsi" w:cstheme="minorHAnsi"/>
          <w:sz w:val="22"/>
        </w:rPr>
        <w:t>All adverts should include the following wording:</w:t>
      </w:r>
      <w:bookmarkEnd w:id="50"/>
      <w:bookmarkEnd w:id="51"/>
    </w:p>
    <w:p w14:paraId="26E87708" w14:textId="77777777" w:rsidR="00E1684E" w:rsidRPr="00A151DE" w:rsidRDefault="00E1684E" w:rsidP="00047C0E">
      <w:pPr>
        <w:autoSpaceDE w:val="0"/>
        <w:autoSpaceDN w:val="0"/>
        <w:adjustRightInd w:val="0"/>
        <w:spacing w:after="0" w:line="240" w:lineRule="auto"/>
        <w:rPr>
          <w:rFonts w:asciiTheme="minorHAnsi" w:hAnsiTheme="minorHAnsi" w:cstheme="minorHAnsi"/>
        </w:rPr>
      </w:pPr>
    </w:p>
    <w:p w14:paraId="3F2B384F" w14:textId="5DA5BAA4" w:rsidR="00E1684E" w:rsidRPr="00A151DE" w:rsidRDefault="00E1684E" w:rsidP="00047C0E">
      <w:pPr>
        <w:autoSpaceDE w:val="0"/>
        <w:autoSpaceDN w:val="0"/>
        <w:adjustRightInd w:val="0"/>
        <w:spacing w:after="0" w:line="240" w:lineRule="auto"/>
        <w:rPr>
          <w:rFonts w:asciiTheme="minorHAnsi" w:hAnsiTheme="minorHAnsi" w:cstheme="minorHAnsi"/>
          <w:b/>
        </w:rPr>
      </w:pPr>
      <w:r w:rsidRPr="00A151DE">
        <w:rPr>
          <w:rFonts w:asciiTheme="minorHAnsi" w:hAnsiTheme="minorHAnsi" w:cstheme="minorHAnsi"/>
          <w:b/>
        </w:rPr>
        <w:t xml:space="preserve">“Bellevue Place Educational Trust is committed to safeguarding and promoting the welfare of its </w:t>
      </w:r>
      <w:r w:rsidR="003E1205" w:rsidRPr="00A151DE">
        <w:rPr>
          <w:rFonts w:asciiTheme="minorHAnsi" w:hAnsiTheme="minorHAnsi" w:cstheme="minorHAnsi"/>
          <w:b/>
        </w:rPr>
        <w:t>children</w:t>
      </w:r>
      <w:r w:rsidRPr="00A151DE">
        <w:rPr>
          <w:rFonts w:asciiTheme="minorHAnsi" w:hAnsiTheme="minorHAnsi" w:cstheme="minorHAnsi"/>
          <w:b/>
        </w:rPr>
        <w:t xml:space="preserve"> and expects all employees and volunteers to sha</w:t>
      </w:r>
      <w:r w:rsidR="007F1DF8" w:rsidRPr="00A151DE">
        <w:rPr>
          <w:rFonts w:asciiTheme="minorHAnsi" w:hAnsiTheme="minorHAnsi" w:cstheme="minorHAnsi"/>
          <w:b/>
        </w:rPr>
        <w:t>re this commitment.</w:t>
      </w:r>
      <w:r w:rsidR="00D70A55" w:rsidRPr="00A151DE">
        <w:rPr>
          <w:rFonts w:asciiTheme="minorHAnsi" w:hAnsiTheme="minorHAnsi" w:cstheme="minorHAnsi"/>
          <w:b/>
        </w:rPr>
        <w:t xml:space="preserve"> All offers of employment are subject to an Enhanced DBS check, and where applicable, a prohibition check will be completed for all applicants</w:t>
      </w:r>
      <w:r w:rsidRPr="00A151DE">
        <w:rPr>
          <w:rFonts w:asciiTheme="minorHAnsi" w:hAnsiTheme="minorHAnsi" w:cstheme="minorHAnsi"/>
          <w:b/>
        </w:rPr>
        <w:t>”</w:t>
      </w:r>
    </w:p>
    <w:p w14:paraId="6EB644E9" w14:textId="77777777" w:rsidR="00532F9F" w:rsidRPr="00A151DE" w:rsidRDefault="00532F9F" w:rsidP="008D30FC">
      <w:pPr>
        <w:spacing w:after="0" w:line="240" w:lineRule="auto"/>
        <w:rPr>
          <w:rFonts w:asciiTheme="minorHAnsi" w:hAnsiTheme="minorHAnsi" w:cstheme="minorHAnsi"/>
        </w:rPr>
      </w:pPr>
    </w:p>
    <w:p w14:paraId="3461B8F3" w14:textId="370DC515" w:rsidR="00D70A55" w:rsidRPr="00A151DE" w:rsidRDefault="00D70A55" w:rsidP="00F011A7">
      <w:pPr>
        <w:pStyle w:val="HeadingLevel2"/>
        <w:rPr>
          <w:rFonts w:asciiTheme="minorHAnsi" w:hAnsiTheme="minorHAnsi" w:cstheme="minorHAnsi"/>
          <w:sz w:val="22"/>
        </w:rPr>
      </w:pPr>
      <w:bookmarkStart w:id="52" w:name="_Toc112237428"/>
      <w:bookmarkStart w:id="53" w:name="_Toc141266830"/>
      <w:r w:rsidRPr="00A151DE">
        <w:rPr>
          <w:rFonts w:asciiTheme="minorHAnsi" w:hAnsiTheme="minorHAnsi" w:cstheme="minorHAnsi"/>
          <w:sz w:val="22"/>
        </w:rPr>
        <w:t xml:space="preserve">The advert should also include </w:t>
      </w:r>
      <w:r w:rsidR="008D30FC" w:rsidRPr="00A151DE">
        <w:rPr>
          <w:rFonts w:asciiTheme="minorHAnsi" w:hAnsiTheme="minorHAnsi" w:cstheme="minorHAnsi"/>
          <w:sz w:val="22"/>
        </w:rPr>
        <w:t>the safeguarding responsibilities of the post as per the job description and personal specification;</w:t>
      </w:r>
      <w:bookmarkEnd w:id="52"/>
      <w:bookmarkEnd w:id="53"/>
      <w:r w:rsidR="008D30FC" w:rsidRPr="00A151DE">
        <w:rPr>
          <w:rFonts w:asciiTheme="minorHAnsi" w:hAnsiTheme="minorHAnsi" w:cstheme="minorHAnsi"/>
          <w:sz w:val="22"/>
        </w:rPr>
        <w:t xml:space="preserve"> </w:t>
      </w:r>
    </w:p>
    <w:p w14:paraId="264E7964" w14:textId="7684B14D" w:rsidR="00D70A55" w:rsidRPr="00A151DE" w:rsidRDefault="00D70A55" w:rsidP="00F011A7">
      <w:pPr>
        <w:pStyle w:val="HeadingLevel2"/>
        <w:rPr>
          <w:rFonts w:asciiTheme="minorHAnsi" w:hAnsiTheme="minorHAnsi" w:cstheme="minorHAnsi"/>
          <w:sz w:val="22"/>
        </w:rPr>
      </w:pPr>
      <w:bookmarkStart w:id="54" w:name="_Toc112237429"/>
      <w:bookmarkStart w:id="55" w:name="_Toc141266831"/>
      <w:r w:rsidRPr="00A151DE">
        <w:rPr>
          <w:rFonts w:asciiTheme="minorHAnsi" w:hAnsiTheme="minorHAnsi" w:cstheme="minorHAnsi"/>
          <w:sz w:val="22"/>
        </w:rPr>
        <w:t xml:space="preserve">All advertisements will also include the following statement if the post is exempt from Rehabilitation of Offenders Act 1974 and the amendments to </w:t>
      </w:r>
      <w:r w:rsidR="00F011A7" w:rsidRPr="00A151DE">
        <w:rPr>
          <w:rFonts w:asciiTheme="minorHAnsi" w:hAnsiTheme="minorHAnsi" w:cstheme="minorHAnsi"/>
          <w:sz w:val="22"/>
        </w:rPr>
        <w:t xml:space="preserve">the Exceptions Order 1975, </w:t>
      </w:r>
      <w:r w:rsidRPr="00A151DE">
        <w:rPr>
          <w:rFonts w:asciiTheme="minorHAnsi" w:hAnsiTheme="minorHAnsi" w:cstheme="minorHAnsi"/>
          <w:sz w:val="22"/>
        </w:rPr>
        <w:t>2013 and 2020)</w:t>
      </w:r>
      <w:r w:rsidR="00F011A7" w:rsidRPr="00A151DE">
        <w:rPr>
          <w:rFonts w:asciiTheme="minorHAnsi" w:hAnsiTheme="minorHAnsi" w:cstheme="minorHAnsi"/>
          <w:sz w:val="22"/>
        </w:rPr>
        <w:t>:</w:t>
      </w:r>
      <w:bookmarkEnd w:id="54"/>
      <w:bookmarkEnd w:id="55"/>
    </w:p>
    <w:p w14:paraId="6F2A2856" w14:textId="3C789830" w:rsidR="00F011A7" w:rsidRPr="00A151DE" w:rsidRDefault="00F011A7" w:rsidP="00F011A7">
      <w:pPr>
        <w:pStyle w:val="HeadingLevel2"/>
        <w:numPr>
          <w:ilvl w:val="0"/>
          <w:numId w:val="0"/>
        </w:numPr>
        <w:ind w:left="720"/>
        <w:rPr>
          <w:rFonts w:asciiTheme="minorHAnsi" w:hAnsiTheme="minorHAnsi" w:cstheme="minorHAnsi"/>
          <w:sz w:val="22"/>
        </w:rPr>
      </w:pPr>
      <w:bookmarkStart w:id="56" w:name="_Toc112237430"/>
      <w:bookmarkStart w:id="57" w:name="_Toc141266832"/>
      <w:r w:rsidRPr="00A151DE">
        <w:rPr>
          <w:rFonts w:asciiTheme="minorHAnsi" w:hAnsiTheme="minorHAnsi" w:cstheme="minorHAnsi"/>
          <w:sz w:val="22"/>
        </w:rPr>
        <w:t xml:space="preserve">“This post is exempt from the Rehabilitation of Offenders Act 1974 (Exceptions) Order 1975 </w:t>
      </w:r>
      <w:r w:rsidRPr="004523C2">
        <w:rPr>
          <w:rFonts w:asciiTheme="minorHAnsi" w:hAnsiTheme="minorHAnsi" w:cstheme="minorHAnsi"/>
          <w:sz w:val="22"/>
        </w:rPr>
        <w:t>(</w:t>
      </w:r>
      <w:r w:rsidR="00544F5E" w:rsidRPr="004523C2">
        <w:rPr>
          <w:rFonts w:asciiTheme="minorHAnsi" w:hAnsiTheme="minorHAnsi" w:cstheme="minorHAnsi"/>
          <w:sz w:val="22"/>
        </w:rPr>
        <w:t xml:space="preserve">As amended </w:t>
      </w:r>
      <w:r w:rsidRPr="004523C2">
        <w:rPr>
          <w:rFonts w:asciiTheme="minorHAnsi" w:hAnsiTheme="minorHAnsi" w:cstheme="minorHAnsi"/>
          <w:sz w:val="22"/>
        </w:rPr>
        <w:t xml:space="preserve">2013 </w:t>
      </w:r>
      <w:r w:rsidRPr="00A151DE">
        <w:rPr>
          <w:rFonts w:asciiTheme="minorHAnsi" w:hAnsiTheme="minorHAnsi" w:cstheme="minorHAnsi"/>
          <w:sz w:val="22"/>
        </w:rPr>
        <w:t>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bookmarkEnd w:id="56"/>
      <w:bookmarkEnd w:id="57"/>
    </w:p>
    <w:bookmarkStart w:id="58" w:name="_Toc112237431"/>
    <w:p w14:paraId="67CCF019" w14:textId="60800C51" w:rsidR="00563F1A" w:rsidRPr="00A151DE" w:rsidRDefault="00563F1A" w:rsidP="00AD6B19">
      <w:pPr>
        <w:pStyle w:val="HeadingLevel2"/>
        <w:numPr>
          <w:ilvl w:val="0"/>
          <w:numId w:val="0"/>
        </w:numPr>
        <w:ind w:left="720"/>
        <w:rPr>
          <w:rFonts w:asciiTheme="minorHAnsi" w:hAnsiTheme="minorHAnsi" w:cstheme="minorHAnsi"/>
          <w:sz w:val="22"/>
        </w:rPr>
      </w:pPr>
      <w:r w:rsidRPr="00A151DE">
        <w:rPr>
          <w:rFonts w:asciiTheme="minorHAnsi" w:hAnsiTheme="minorHAnsi" w:cstheme="minorHAnsi"/>
          <w:sz w:val="22"/>
        </w:rPr>
        <w:fldChar w:fldCharType="begin"/>
      </w:r>
      <w:r w:rsidRPr="00A151DE">
        <w:rPr>
          <w:rFonts w:asciiTheme="minorHAnsi" w:hAnsiTheme="minorHAnsi" w:cstheme="minorHAnsi"/>
          <w:sz w:val="22"/>
        </w:rPr>
        <w:instrText xml:space="preserve"> HYPERLINK "https://www.gov.uk/government/publications/new-guidance-on-the-rehabilitation-of-offenders-act-1974" </w:instrText>
      </w:r>
      <w:r w:rsidRPr="00A151DE">
        <w:rPr>
          <w:rFonts w:asciiTheme="minorHAnsi" w:hAnsiTheme="minorHAnsi" w:cstheme="minorHAnsi"/>
          <w:sz w:val="22"/>
        </w:rPr>
        <w:fldChar w:fldCharType="separate"/>
      </w:r>
      <w:bookmarkStart w:id="59" w:name="_Toc141266833"/>
      <w:r w:rsidRPr="00A151DE">
        <w:rPr>
          <w:rStyle w:val="Hyperlink"/>
          <w:rFonts w:asciiTheme="minorHAnsi" w:hAnsiTheme="minorHAnsi" w:cstheme="minorHAnsi"/>
          <w:sz w:val="22"/>
        </w:rPr>
        <w:t>https://www.gov.uk/government/publications/new-guidance-on-the-rehabilitation-of-offenders-act-1974</w:t>
      </w:r>
      <w:r w:rsidRPr="00A151DE">
        <w:rPr>
          <w:rFonts w:asciiTheme="minorHAnsi" w:hAnsiTheme="minorHAnsi" w:cstheme="minorHAnsi"/>
          <w:sz w:val="22"/>
        </w:rPr>
        <w:fldChar w:fldCharType="end"/>
      </w:r>
      <w:r w:rsidR="00F011A7" w:rsidRPr="00A151DE">
        <w:rPr>
          <w:rFonts w:asciiTheme="minorHAnsi" w:hAnsiTheme="minorHAnsi" w:cstheme="minorHAnsi"/>
          <w:sz w:val="22"/>
        </w:rPr>
        <w:t>.’</w:t>
      </w:r>
      <w:bookmarkEnd w:id="58"/>
      <w:bookmarkEnd w:id="59"/>
      <w:r w:rsidR="00F011A7" w:rsidRPr="00A151DE">
        <w:rPr>
          <w:rFonts w:asciiTheme="minorHAnsi" w:hAnsiTheme="minorHAnsi" w:cstheme="minorHAnsi"/>
          <w:sz w:val="22"/>
        </w:rPr>
        <w:t xml:space="preserve"> </w:t>
      </w:r>
    </w:p>
    <w:p w14:paraId="1E633D71" w14:textId="1AE10D35" w:rsidR="00563F1A" w:rsidRPr="004523C2" w:rsidRDefault="00563F1A" w:rsidP="00A151DE">
      <w:pPr>
        <w:pStyle w:val="HeadingLevel2"/>
        <w:ind w:left="709" w:hanging="709"/>
        <w:rPr>
          <w:rFonts w:asciiTheme="minorHAnsi" w:hAnsiTheme="minorHAnsi" w:cstheme="minorHAnsi"/>
          <w:sz w:val="22"/>
        </w:rPr>
      </w:pPr>
      <w:bookmarkStart w:id="60" w:name="_Toc141266834"/>
      <w:bookmarkStart w:id="61" w:name="_Toc112237432"/>
      <w:r w:rsidRPr="004523C2">
        <w:rPr>
          <w:rFonts w:asciiTheme="minorHAnsi" w:hAnsiTheme="minorHAnsi" w:cstheme="minorHAnsi"/>
          <w:sz w:val="22"/>
        </w:rPr>
        <w:t>Under Part 7 of the Immigration Act 2016, the Public Sector fluency duty requires state funded schools to ensure candidates for their customer facing roles have the necessary standard of spoken English (or English or Welsh in Wales). For example, a teaching assistant required to communicate with pupils to support their learning, would be viewed as operating in a public-</w:t>
      </w:r>
      <w:r w:rsidRPr="004523C2">
        <w:rPr>
          <w:rFonts w:asciiTheme="minorHAnsi" w:hAnsiTheme="minorHAnsi" w:cstheme="minorHAnsi"/>
          <w:sz w:val="22"/>
        </w:rPr>
        <w:lastRenderedPageBreak/>
        <w:t>facing role. Adverts (and Job Descriptions) should make clear the necessary standard of spoken English or Welsh required for the role.</w:t>
      </w:r>
      <w:bookmarkEnd w:id="60"/>
    </w:p>
    <w:p w14:paraId="507FCAA6" w14:textId="532A71F9" w:rsidR="00F011A7" w:rsidRPr="00A151DE" w:rsidRDefault="00F011A7" w:rsidP="00F011A7">
      <w:pPr>
        <w:pStyle w:val="HeadingLevel2"/>
        <w:rPr>
          <w:rFonts w:asciiTheme="minorHAnsi" w:hAnsiTheme="minorHAnsi" w:cstheme="minorHAnsi"/>
          <w:sz w:val="22"/>
        </w:rPr>
      </w:pPr>
      <w:bookmarkStart w:id="62" w:name="_Toc141266835"/>
      <w:r w:rsidRPr="00A151DE">
        <w:rPr>
          <w:rFonts w:asciiTheme="minorHAnsi" w:hAnsiTheme="minorHAnsi" w:cstheme="minorHAnsi"/>
          <w:sz w:val="22"/>
        </w:rPr>
        <w:t>All applicants will be provided with a copy of our BPET Job Applicant Privacy Notice which sets out how we will gather, process and hold personal data of individuals during and after the recruitment processes.</w:t>
      </w:r>
      <w:bookmarkEnd w:id="61"/>
      <w:bookmarkEnd w:id="62"/>
    </w:p>
    <w:p w14:paraId="4487DB1A" w14:textId="77777777" w:rsidR="008A7E70" w:rsidRPr="00A151DE" w:rsidRDefault="008A7E70">
      <w:pPr>
        <w:spacing w:after="0" w:line="240" w:lineRule="auto"/>
        <w:rPr>
          <w:rFonts w:asciiTheme="minorHAnsi" w:hAnsiTheme="minorHAnsi" w:cstheme="minorHAnsi"/>
        </w:rPr>
      </w:pPr>
    </w:p>
    <w:p w14:paraId="1C93B941" w14:textId="2A57135F" w:rsidR="00B033DF" w:rsidRPr="00A151DE" w:rsidRDefault="00B033DF" w:rsidP="00B033DF">
      <w:pPr>
        <w:rPr>
          <w:rFonts w:asciiTheme="minorHAnsi" w:hAnsiTheme="minorHAnsi" w:cstheme="minorHAnsi"/>
          <w:b/>
        </w:rPr>
      </w:pPr>
      <w:r w:rsidRPr="00A151DE">
        <w:rPr>
          <w:rFonts w:asciiTheme="minorHAnsi" w:hAnsiTheme="minorHAnsi" w:cstheme="minorHAnsi"/>
          <w:b/>
        </w:rPr>
        <w:t>THE RECRUITMENT PROCESS</w:t>
      </w:r>
    </w:p>
    <w:p w14:paraId="6A36C2EF" w14:textId="45E53E27" w:rsidR="00B033DF" w:rsidRPr="00A151DE" w:rsidRDefault="00B033DF" w:rsidP="00F011A7">
      <w:pPr>
        <w:pStyle w:val="HeadingLevel1"/>
        <w:rPr>
          <w:rFonts w:asciiTheme="minorHAnsi" w:hAnsiTheme="minorHAnsi" w:cstheme="minorHAnsi"/>
          <w:sz w:val="22"/>
        </w:rPr>
      </w:pPr>
      <w:bookmarkStart w:id="63" w:name="_Toc141266836"/>
      <w:r w:rsidRPr="00A151DE">
        <w:rPr>
          <w:rFonts w:asciiTheme="minorHAnsi" w:hAnsiTheme="minorHAnsi" w:cstheme="minorHAnsi"/>
          <w:sz w:val="22"/>
        </w:rPr>
        <w:t>Planning</w:t>
      </w:r>
      <w:bookmarkEnd w:id="63"/>
      <w:r w:rsidRPr="00A151DE">
        <w:rPr>
          <w:rFonts w:asciiTheme="minorHAnsi" w:hAnsiTheme="minorHAnsi" w:cstheme="minorHAnsi"/>
          <w:sz w:val="22"/>
        </w:rPr>
        <w:t xml:space="preserve"> </w:t>
      </w:r>
      <w:r w:rsidRPr="00A151DE">
        <w:rPr>
          <w:rFonts w:asciiTheme="minorHAnsi" w:hAnsiTheme="minorHAnsi" w:cstheme="minorHAnsi"/>
          <w:sz w:val="22"/>
        </w:rPr>
        <w:tab/>
      </w:r>
    </w:p>
    <w:p w14:paraId="51E1403C" w14:textId="698EF1A9" w:rsidR="0013413A" w:rsidRPr="00A151DE" w:rsidRDefault="00B033DF" w:rsidP="002466AB">
      <w:pPr>
        <w:pStyle w:val="HeadingLevel2"/>
        <w:rPr>
          <w:rFonts w:asciiTheme="minorHAnsi" w:hAnsiTheme="minorHAnsi" w:cstheme="minorHAnsi"/>
          <w:sz w:val="22"/>
        </w:rPr>
      </w:pPr>
      <w:bookmarkStart w:id="64" w:name="_Toc112237434"/>
      <w:bookmarkStart w:id="65" w:name="_Toc141266837"/>
      <w:r w:rsidRPr="00A151DE">
        <w:rPr>
          <w:rFonts w:asciiTheme="minorHAnsi" w:hAnsiTheme="minorHAnsi" w:cstheme="minorHAnsi"/>
          <w:sz w:val="22"/>
        </w:rPr>
        <w:t xml:space="preserve">When a need to recruit is identified, the </w:t>
      </w:r>
      <w:r w:rsidR="00F011A7" w:rsidRPr="00A151DE">
        <w:rPr>
          <w:rFonts w:asciiTheme="minorHAnsi" w:hAnsiTheme="minorHAnsi" w:cstheme="minorHAnsi"/>
          <w:sz w:val="22"/>
        </w:rPr>
        <w:t>line manager</w:t>
      </w:r>
      <w:r w:rsidRPr="00A151DE">
        <w:rPr>
          <w:rFonts w:asciiTheme="minorHAnsi" w:hAnsiTheme="minorHAnsi" w:cstheme="minorHAnsi"/>
          <w:sz w:val="22"/>
        </w:rPr>
        <w:t xml:space="preserve"> should review the requirements of the role ensuring that the job description and person specification are up to date, clear and concise.  (Please see also recruitment documentation pack for checklist and templates.)</w:t>
      </w:r>
      <w:bookmarkEnd w:id="64"/>
      <w:bookmarkEnd w:id="65"/>
      <w:r w:rsidRPr="00A151DE">
        <w:rPr>
          <w:rFonts w:asciiTheme="minorHAnsi" w:hAnsiTheme="minorHAnsi" w:cstheme="minorHAnsi"/>
          <w:sz w:val="22"/>
        </w:rPr>
        <w:t xml:space="preserve"> </w:t>
      </w:r>
    </w:p>
    <w:p w14:paraId="496A2FD6" w14:textId="77777777" w:rsidR="0013413A" w:rsidRPr="00A151DE" w:rsidRDefault="00B033DF" w:rsidP="002466AB">
      <w:pPr>
        <w:pStyle w:val="HeadingLevel2"/>
        <w:rPr>
          <w:rFonts w:asciiTheme="minorHAnsi" w:hAnsiTheme="minorHAnsi" w:cstheme="minorHAnsi"/>
          <w:sz w:val="22"/>
        </w:rPr>
      </w:pPr>
      <w:bookmarkStart w:id="66" w:name="_Toc112237435"/>
      <w:bookmarkStart w:id="67" w:name="_Toc141266838"/>
      <w:r w:rsidRPr="00A151DE">
        <w:rPr>
          <w:rFonts w:asciiTheme="minorHAnsi" w:hAnsiTheme="minorHAnsi" w:cstheme="minorHAnsi"/>
          <w:sz w:val="22"/>
        </w:rPr>
        <w:t>It is essential to plan the recruitment process itself, identifying who should be involved (a minimum of two people must be involved), assigning responsibilities, and setting aside sufficient time for the work needed at each stage so that safeguards are not skimped or overlooked.  At least one of the selection panel must have attended appropriate training particularly in relation to safer recruitment.  In relation to the timescales, for example, time needs to be allowed for obtaining references on short listed candidates before interview.</w:t>
      </w:r>
      <w:bookmarkEnd w:id="66"/>
      <w:bookmarkEnd w:id="67"/>
      <w:r w:rsidRPr="00A151DE">
        <w:rPr>
          <w:rFonts w:asciiTheme="minorHAnsi" w:hAnsiTheme="minorHAnsi" w:cstheme="minorHAnsi"/>
          <w:sz w:val="22"/>
        </w:rPr>
        <w:t xml:space="preserve"> </w:t>
      </w:r>
    </w:p>
    <w:p w14:paraId="09BA101E" w14:textId="3015B2B8" w:rsidR="00B033DF" w:rsidRPr="00A151DE" w:rsidRDefault="00B033DF" w:rsidP="002466AB">
      <w:pPr>
        <w:pStyle w:val="HeadingLevel1"/>
        <w:rPr>
          <w:rFonts w:asciiTheme="minorHAnsi" w:hAnsiTheme="minorHAnsi" w:cstheme="minorHAnsi"/>
          <w:sz w:val="22"/>
        </w:rPr>
      </w:pPr>
      <w:bookmarkStart w:id="68" w:name="_Toc141266839"/>
      <w:r w:rsidRPr="00A151DE">
        <w:rPr>
          <w:rFonts w:asciiTheme="minorHAnsi" w:hAnsiTheme="minorHAnsi" w:cstheme="minorHAnsi"/>
          <w:sz w:val="22"/>
        </w:rPr>
        <w:t>Job Description and Person Specification</w:t>
      </w:r>
      <w:bookmarkEnd w:id="68"/>
    </w:p>
    <w:p w14:paraId="46015959" w14:textId="3138BBDE" w:rsidR="002466AB" w:rsidRPr="00A151DE" w:rsidRDefault="002466AB" w:rsidP="002466AB">
      <w:pPr>
        <w:pStyle w:val="HeadingLevel2"/>
        <w:rPr>
          <w:rFonts w:asciiTheme="minorHAnsi" w:hAnsiTheme="minorHAnsi" w:cstheme="minorHAnsi"/>
          <w:sz w:val="22"/>
        </w:rPr>
      </w:pPr>
      <w:bookmarkStart w:id="69" w:name="_Toc112237437"/>
      <w:bookmarkStart w:id="70" w:name="_Toc141266840"/>
      <w:r w:rsidRPr="00A151DE">
        <w:rPr>
          <w:rFonts w:asciiTheme="minorHAnsi" w:hAnsiTheme="minorHAnsi" w:cstheme="minorHAnsi"/>
          <w:sz w:val="22"/>
        </w:rPr>
        <w:t>A job description will be required for all posts which describes the duties and responsibilities of the post. It must be up to date, accurate and specific to the role. The job description must also include a person specification which outlines all of the necessary skills, abilities, experience, attitude, behaviours, qualifications and knowledge requirements for the post.</w:t>
      </w:r>
      <w:bookmarkEnd w:id="69"/>
      <w:bookmarkEnd w:id="70"/>
    </w:p>
    <w:p w14:paraId="3CCD8C71" w14:textId="6CAA947B" w:rsidR="002466AB" w:rsidRPr="00A151DE" w:rsidRDefault="002466AB" w:rsidP="002466AB">
      <w:pPr>
        <w:pStyle w:val="HeadingLevel2"/>
        <w:rPr>
          <w:rFonts w:asciiTheme="minorHAnsi" w:hAnsiTheme="minorHAnsi" w:cstheme="minorHAnsi"/>
          <w:sz w:val="22"/>
        </w:rPr>
      </w:pPr>
      <w:bookmarkStart w:id="71" w:name="_Toc112237438"/>
      <w:bookmarkStart w:id="72" w:name="_Toc141266841"/>
      <w:r w:rsidRPr="00A151DE">
        <w:rPr>
          <w:rFonts w:asciiTheme="minorHAnsi" w:hAnsiTheme="minorHAnsi" w:cstheme="minorHAnsi"/>
          <w:sz w:val="22"/>
        </w:rPr>
        <w:t>All job descriptions and person specifications must make reference to the responsibility for safeguarding and promoting the welfare of children.</w:t>
      </w:r>
      <w:bookmarkEnd w:id="71"/>
      <w:bookmarkEnd w:id="72"/>
    </w:p>
    <w:p w14:paraId="670F2D1D" w14:textId="1BF45D8E" w:rsidR="002466AB" w:rsidRPr="00A151DE" w:rsidRDefault="002466AB" w:rsidP="002466AB">
      <w:pPr>
        <w:pStyle w:val="HeadingLevel2"/>
        <w:rPr>
          <w:rFonts w:asciiTheme="minorHAnsi" w:hAnsiTheme="minorHAnsi" w:cstheme="minorHAnsi"/>
          <w:sz w:val="22"/>
        </w:rPr>
      </w:pPr>
      <w:bookmarkStart w:id="73" w:name="_Toc112237439"/>
      <w:bookmarkStart w:id="74" w:name="_Toc141266842"/>
      <w:r w:rsidRPr="00A151DE">
        <w:rPr>
          <w:rFonts w:asciiTheme="minorHAnsi" w:hAnsiTheme="minorHAnsi" w:cstheme="minorHAnsi"/>
          <w:sz w:val="22"/>
        </w:rPr>
        <w:t>All job descriptions should include BPET’s commitment to diversity, equality and inclusion.</w:t>
      </w:r>
      <w:bookmarkEnd w:id="73"/>
      <w:bookmarkEnd w:id="74"/>
    </w:p>
    <w:p w14:paraId="2A43EBF6" w14:textId="11DA3FB8" w:rsidR="006E2F5A" w:rsidRPr="00A151DE" w:rsidRDefault="00B033DF" w:rsidP="006E2F5A">
      <w:pPr>
        <w:autoSpaceDE w:val="0"/>
        <w:autoSpaceDN w:val="0"/>
        <w:adjustRightInd w:val="0"/>
        <w:ind w:hanging="11"/>
        <w:rPr>
          <w:rFonts w:asciiTheme="minorHAnsi" w:hAnsiTheme="minorHAnsi" w:cstheme="minorHAnsi"/>
        </w:rPr>
      </w:pPr>
      <w:r w:rsidRPr="00A151DE">
        <w:rPr>
          <w:rFonts w:asciiTheme="minorHAnsi" w:hAnsiTheme="minorHAnsi" w:cstheme="minorHAnsi"/>
        </w:rPr>
        <w:t>As a minimum the person specification should include:</w:t>
      </w:r>
    </w:p>
    <w:p w14:paraId="0ABFF5D7" w14:textId="77777777" w:rsidR="00B033DF" w:rsidRPr="00A151DE" w:rsidRDefault="00B033DF" w:rsidP="00FB070A">
      <w:pPr>
        <w:pStyle w:val="HeadingLevel3"/>
        <w:rPr>
          <w:rFonts w:asciiTheme="minorHAnsi" w:hAnsiTheme="minorHAnsi" w:cstheme="minorHAnsi"/>
          <w:sz w:val="22"/>
        </w:rPr>
      </w:pPr>
      <w:bookmarkStart w:id="75" w:name="_Toc112237440"/>
      <w:bookmarkStart w:id="76" w:name="_Toc141266843"/>
      <w:r w:rsidRPr="00A151DE">
        <w:rPr>
          <w:rFonts w:asciiTheme="minorHAnsi" w:hAnsiTheme="minorHAnsi" w:cstheme="minorHAnsi"/>
          <w:sz w:val="22"/>
        </w:rPr>
        <w:t>the qualifications and experience and any other requirements needed to perform the role;</w:t>
      </w:r>
      <w:bookmarkEnd w:id="75"/>
      <w:bookmarkEnd w:id="76"/>
      <w:r w:rsidRPr="00A151DE">
        <w:rPr>
          <w:rFonts w:asciiTheme="minorHAnsi" w:hAnsiTheme="minorHAnsi" w:cstheme="minorHAnsi"/>
          <w:sz w:val="22"/>
        </w:rPr>
        <w:t xml:space="preserve">  </w:t>
      </w:r>
    </w:p>
    <w:p w14:paraId="0146F8CC" w14:textId="77777777" w:rsidR="00B033DF" w:rsidRPr="00A151DE" w:rsidRDefault="00B033DF" w:rsidP="00FB070A">
      <w:pPr>
        <w:pStyle w:val="HeadingLevel3"/>
        <w:rPr>
          <w:rFonts w:asciiTheme="minorHAnsi" w:hAnsiTheme="minorHAnsi" w:cstheme="minorHAnsi"/>
          <w:sz w:val="22"/>
        </w:rPr>
      </w:pPr>
      <w:bookmarkStart w:id="77" w:name="_Toc112237441"/>
      <w:bookmarkStart w:id="78" w:name="_Toc141266844"/>
      <w:r w:rsidRPr="00A151DE">
        <w:rPr>
          <w:rFonts w:asciiTheme="minorHAnsi" w:hAnsiTheme="minorHAnsi" w:cstheme="minorHAnsi"/>
          <w:sz w:val="22"/>
        </w:rPr>
        <w:t>the competences and qualities that the successful candidate should be able to demonstrate and explain how these requirements will be tested and assessed during the selection process;</w:t>
      </w:r>
      <w:bookmarkEnd w:id="77"/>
      <w:bookmarkEnd w:id="78"/>
    </w:p>
    <w:p w14:paraId="1AC36CB9" w14:textId="77777777" w:rsidR="008A7E70" w:rsidRPr="00A151DE" w:rsidRDefault="00B033DF" w:rsidP="00FB070A">
      <w:pPr>
        <w:pStyle w:val="HeadingLevel3"/>
        <w:rPr>
          <w:rFonts w:asciiTheme="minorHAnsi" w:hAnsiTheme="minorHAnsi" w:cstheme="minorHAnsi"/>
          <w:sz w:val="22"/>
        </w:rPr>
      </w:pPr>
      <w:bookmarkStart w:id="79" w:name="_Toc112237442"/>
      <w:bookmarkStart w:id="80" w:name="_Toc141266845"/>
      <w:r w:rsidRPr="00A151DE">
        <w:rPr>
          <w:rFonts w:asciiTheme="minorHAnsi" w:hAnsiTheme="minorHAnsi" w:cstheme="minorHAnsi"/>
          <w:sz w:val="22"/>
        </w:rPr>
        <w:t xml:space="preserve">Explain how all employees have a responsibility for safeguarding and promoting the welfare of </w:t>
      </w:r>
      <w:r w:rsidR="003E1205" w:rsidRPr="00A151DE">
        <w:rPr>
          <w:rFonts w:asciiTheme="minorHAnsi" w:hAnsiTheme="minorHAnsi" w:cstheme="minorHAnsi"/>
          <w:sz w:val="22"/>
        </w:rPr>
        <w:t>children</w:t>
      </w:r>
      <w:r w:rsidRPr="00A151DE">
        <w:rPr>
          <w:rFonts w:asciiTheme="minorHAnsi" w:hAnsiTheme="minorHAnsi" w:cstheme="minorHAnsi"/>
          <w:sz w:val="22"/>
        </w:rPr>
        <w:t>;</w:t>
      </w:r>
      <w:bookmarkEnd w:id="79"/>
      <w:bookmarkEnd w:id="80"/>
    </w:p>
    <w:p w14:paraId="562EBB0A" w14:textId="77777777" w:rsidR="00B033DF" w:rsidRPr="00A151DE" w:rsidRDefault="00B033DF" w:rsidP="00FB070A">
      <w:pPr>
        <w:pStyle w:val="HeadingLevel3"/>
        <w:rPr>
          <w:rFonts w:asciiTheme="minorHAnsi" w:hAnsiTheme="minorHAnsi" w:cstheme="minorHAnsi"/>
          <w:sz w:val="22"/>
        </w:rPr>
      </w:pPr>
      <w:bookmarkStart w:id="81" w:name="_Toc112237443"/>
      <w:bookmarkStart w:id="82" w:name="_Toc141266846"/>
      <w:r w:rsidRPr="00A151DE">
        <w:rPr>
          <w:rFonts w:asciiTheme="minorHAnsi" w:hAnsiTheme="minorHAnsi" w:cstheme="minorHAnsi"/>
          <w:sz w:val="22"/>
        </w:rPr>
        <w:t xml:space="preserve">The extent of the relationship/contact that the postholder will have with </w:t>
      </w:r>
      <w:r w:rsidR="003E1205" w:rsidRPr="00A151DE">
        <w:rPr>
          <w:rFonts w:asciiTheme="minorHAnsi" w:hAnsiTheme="minorHAnsi" w:cstheme="minorHAnsi"/>
          <w:sz w:val="22"/>
        </w:rPr>
        <w:t>children</w:t>
      </w:r>
      <w:r w:rsidRPr="00A151DE">
        <w:rPr>
          <w:rFonts w:asciiTheme="minorHAnsi" w:hAnsiTheme="minorHAnsi" w:cstheme="minorHAnsi"/>
          <w:sz w:val="22"/>
        </w:rPr>
        <w:t xml:space="preserve"> and the degree of responsibility for </w:t>
      </w:r>
      <w:r w:rsidR="003E1205" w:rsidRPr="00A151DE">
        <w:rPr>
          <w:rFonts w:asciiTheme="minorHAnsi" w:hAnsiTheme="minorHAnsi" w:cstheme="minorHAnsi"/>
          <w:sz w:val="22"/>
        </w:rPr>
        <w:t>children</w:t>
      </w:r>
      <w:r w:rsidRPr="00A151DE">
        <w:rPr>
          <w:rFonts w:asciiTheme="minorHAnsi" w:hAnsiTheme="minorHAnsi" w:cstheme="minorHAnsi"/>
          <w:sz w:val="22"/>
        </w:rPr>
        <w:t>;</w:t>
      </w:r>
      <w:bookmarkEnd w:id="81"/>
      <w:bookmarkEnd w:id="82"/>
    </w:p>
    <w:p w14:paraId="7C5EEED8" w14:textId="368AC21F" w:rsidR="00047C0E" w:rsidRPr="00A151DE" w:rsidRDefault="00037092" w:rsidP="002466AB">
      <w:pPr>
        <w:pStyle w:val="HeadingLevel1"/>
        <w:rPr>
          <w:rFonts w:asciiTheme="minorHAnsi" w:hAnsiTheme="minorHAnsi" w:cstheme="minorHAnsi"/>
          <w:sz w:val="22"/>
        </w:rPr>
      </w:pPr>
      <w:r w:rsidRPr="00A151DE">
        <w:rPr>
          <w:rFonts w:asciiTheme="minorHAnsi" w:hAnsiTheme="minorHAnsi" w:cstheme="minorHAnsi"/>
          <w:sz w:val="22"/>
        </w:rPr>
        <w:lastRenderedPageBreak/>
        <w:tab/>
      </w:r>
      <w:r w:rsidR="00980382" w:rsidRPr="00A151DE">
        <w:rPr>
          <w:rFonts w:asciiTheme="minorHAnsi" w:hAnsiTheme="minorHAnsi" w:cstheme="minorHAnsi"/>
          <w:sz w:val="22"/>
        </w:rPr>
        <w:t xml:space="preserve"> </w:t>
      </w:r>
      <w:bookmarkStart w:id="83" w:name="_Toc141266848"/>
      <w:r w:rsidR="00917692" w:rsidRPr="00A151DE">
        <w:rPr>
          <w:rFonts w:asciiTheme="minorHAnsi" w:hAnsiTheme="minorHAnsi" w:cstheme="minorHAnsi"/>
          <w:sz w:val="22"/>
        </w:rPr>
        <w:t>Application Form and Information Packs</w:t>
      </w:r>
      <w:bookmarkEnd w:id="83"/>
    </w:p>
    <w:p w14:paraId="60FDD80B" w14:textId="143D1D9D" w:rsidR="0013413A" w:rsidRPr="00A151DE" w:rsidRDefault="0013413A" w:rsidP="00EA353A">
      <w:pPr>
        <w:pStyle w:val="HeadingLevel2"/>
        <w:rPr>
          <w:rFonts w:asciiTheme="minorHAnsi" w:hAnsiTheme="minorHAnsi" w:cstheme="minorHAnsi"/>
          <w:b/>
          <w:sz w:val="22"/>
          <w:lang w:eastAsia="en-GB"/>
        </w:rPr>
      </w:pPr>
      <w:bookmarkStart w:id="84" w:name="_Toc112237446"/>
      <w:bookmarkStart w:id="85" w:name="_Toc141266849"/>
      <w:r w:rsidRPr="00A151DE">
        <w:rPr>
          <w:rFonts w:asciiTheme="minorHAnsi" w:hAnsiTheme="minorHAnsi" w:cstheme="minorHAnsi"/>
          <w:sz w:val="22"/>
          <w:lang w:eastAsia="en-GB"/>
        </w:rPr>
        <w:t xml:space="preserve">BPET’s standard application form must be used to obtain core data from all applicants.  </w:t>
      </w:r>
      <w:r w:rsidR="00F56515" w:rsidRPr="00A151DE">
        <w:rPr>
          <w:rFonts w:asciiTheme="minorHAnsi" w:hAnsiTheme="minorHAnsi" w:cstheme="minorHAnsi"/>
          <w:sz w:val="22"/>
          <w:lang w:eastAsia="en-GB"/>
        </w:rPr>
        <w:t xml:space="preserve">  </w:t>
      </w:r>
      <w:r w:rsidR="00F56515" w:rsidRPr="00A151DE">
        <w:rPr>
          <w:rFonts w:asciiTheme="minorHAnsi" w:hAnsiTheme="minorHAnsi" w:cstheme="minorHAnsi"/>
          <w:sz w:val="22"/>
        </w:rPr>
        <w:t>CVs should only ever be accepted from a candidate alongside a full application form.</w:t>
      </w:r>
      <w:bookmarkEnd w:id="84"/>
      <w:bookmarkEnd w:id="85"/>
      <w:r w:rsidR="00F56515" w:rsidRPr="00A151DE">
        <w:rPr>
          <w:rFonts w:asciiTheme="minorHAnsi" w:hAnsiTheme="minorHAnsi" w:cstheme="minorHAnsi"/>
          <w:sz w:val="22"/>
          <w:lang w:eastAsia="en-GB"/>
        </w:rPr>
        <w:t xml:space="preserve"> </w:t>
      </w:r>
    </w:p>
    <w:p w14:paraId="0555F657" w14:textId="77777777" w:rsidR="00917692" w:rsidRPr="00A151DE" w:rsidRDefault="0013413A" w:rsidP="00EA353A">
      <w:pPr>
        <w:pStyle w:val="HeadingLevel2"/>
        <w:rPr>
          <w:rFonts w:asciiTheme="minorHAnsi" w:hAnsiTheme="minorHAnsi" w:cstheme="minorHAnsi"/>
          <w:sz w:val="22"/>
          <w:lang w:eastAsia="en-GB"/>
        </w:rPr>
      </w:pPr>
      <w:bookmarkStart w:id="86" w:name="_Toc112237447"/>
      <w:bookmarkStart w:id="87" w:name="_Toc141266850"/>
      <w:r w:rsidRPr="00A151DE">
        <w:rPr>
          <w:rFonts w:asciiTheme="minorHAnsi" w:hAnsiTheme="minorHAnsi" w:cstheme="minorHAnsi"/>
          <w:sz w:val="22"/>
          <w:lang w:eastAsia="en-GB"/>
        </w:rPr>
        <w:t>The application form is an essential tool in the selection process and providing false information is an offence and could result in the application being rejected or more seriously, the applicant facing summary dismissal if they have started their employment and possible referral to the police.</w:t>
      </w:r>
      <w:bookmarkEnd w:id="86"/>
      <w:bookmarkEnd w:id="87"/>
      <w:r w:rsidRPr="00A151DE">
        <w:rPr>
          <w:rFonts w:asciiTheme="minorHAnsi" w:hAnsiTheme="minorHAnsi" w:cstheme="minorHAnsi"/>
          <w:sz w:val="22"/>
          <w:lang w:eastAsia="en-GB"/>
        </w:rPr>
        <w:t xml:space="preserve"> </w:t>
      </w:r>
    </w:p>
    <w:p w14:paraId="4DD82100" w14:textId="77777777" w:rsidR="00917692" w:rsidRPr="00A151DE" w:rsidRDefault="00917692" w:rsidP="00EA353A">
      <w:pPr>
        <w:pStyle w:val="HeadingLevel2"/>
        <w:rPr>
          <w:rFonts w:asciiTheme="minorHAnsi" w:hAnsiTheme="minorHAnsi" w:cstheme="minorHAnsi"/>
          <w:sz w:val="22"/>
        </w:rPr>
      </w:pPr>
      <w:bookmarkStart w:id="88" w:name="_Toc112237448"/>
      <w:bookmarkStart w:id="89" w:name="_Toc141266851"/>
      <w:r w:rsidRPr="00A151DE">
        <w:rPr>
          <w:rFonts w:asciiTheme="minorHAnsi" w:hAnsiTheme="minorHAnsi" w:cstheme="minorHAnsi"/>
          <w:sz w:val="22"/>
        </w:rPr>
        <w:t>Information Packs will include:</w:t>
      </w:r>
      <w:bookmarkEnd w:id="88"/>
      <w:bookmarkEnd w:id="89"/>
    </w:p>
    <w:p w14:paraId="7776DC15" w14:textId="77777777" w:rsidR="00917692" w:rsidRPr="00A151DE" w:rsidRDefault="00917692" w:rsidP="00111C78">
      <w:pPr>
        <w:pStyle w:val="HeadingLevel3"/>
        <w:rPr>
          <w:rFonts w:asciiTheme="minorHAnsi" w:hAnsiTheme="minorHAnsi" w:cstheme="minorHAnsi"/>
          <w:sz w:val="22"/>
        </w:rPr>
      </w:pPr>
      <w:bookmarkStart w:id="90" w:name="_Toc112237449"/>
      <w:bookmarkStart w:id="91" w:name="_Toc141266852"/>
      <w:r w:rsidRPr="00A151DE">
        <w:rPr>
          <w:rFonts w:asciiTheme="minorHAnsi" w:hAnsiTheme="minorHAnsi" w:cstheme="minorHAnsi"/>
          <w:sz w:val="22"/>
        </w:rPr>
        <w:t>Application form and explanatory notes for completing it</w:t>
      </w:r>
      <w:bookmarkEnd w:id="90"/>
      <w:bookmarkEnd w:id="91"/>
    </w:p>
    <w:p w14:paraId="25E5FEBA" w14:textId="77777777" w:rsidR="00917692" w:rsidRPr="00A151DE" w:rsidRDefault="00917692" w:rsidP="00111C78">
      <w:pPr>
        <w:pStyle w:val="HeadingLevel3"/>
        <w:rPr>
          <w:rFonts w:asciiTheme="minorHAnsi" w:hAnsiTheme="minorHAnsi" w:cstheme="minorHAnsi"/>
          <w:sz w:val="22"/>
        </w:rPr>
      </w:pPr>
      <w:bookmarkStart w:id="92" w:name="_Toc112237450"/>
      <w:bookmarkStart w:id="93" w:name="_Toc141266853"/>
      <w:r w:rsidRPr="00A151DE">
        <w:rPr>
          <w:rFonts w:asciiTheme="minorHAnsi" w:hAnsiTheme="minorHAnsi" w:cstheme="minorHAnsi"/>
          <w:sz w:val="22"/>
        </w:rPr>
        <w:t>Job description and person specification</w:t>
      </w:r>
      <w:bookmarkEnd w:id="92"/>
      <w:bookmarkEnd w:id="93"/>
    </w:p>
    <w:p w14:paraId="0369EB08" w14:textId="77777777" w:rsidR="00917692" w:rsidRPr="00A151DE" w:rsidRDefault="00917692" w:rsidP="00111C78">
      <w:pPr>
        <w:pStyle w:val="HeadingLevel3"/>
        <w:rPr>
          <w:rFonts w:asciiTheme="minorHAnsi" w:hAnsiTheme="minorHAnsi" w:cstheme="minorHAnsi"/>
          <w:sz w:val="22"/>
        </w:rPr>
      </w:pPr>
      <w:bookmarkStart w:id="94" w:name="_Toc112237451"/>
      <w:bookmarkStart w:id="95" w:name="_Toc141266854"/>
      <w:r w:rsidRPr="00A151DE">
        <w:rPr>
          <w:rFonts w:asciiTheme="minorHAnsi" w:hAnsiTheme="minorHAnsi" w:cstheme="minorHAnsi"/>
          <w:sz w:val="22"/>
        </w:rPr>
        <w:t>Relevant information about BPET and the school</w:t>
      </w:r>
      <w:bookmarkEnd w:id="94"/>
      <w:bookmarkEnd w:id="95"/>
    </w:p>
    <w:p w14:paraId="116A53FF" w14:textId="7DFBCB59" w:rsidR="00917692" w:rsidRPr="00A151DE" w:rsidRDefault="00917692" w:rsidP="00111C78">
      <w:pPr>
        <w:pStyle w:val="HeadingLevel3"/>
        <w:rPr>
          <w:rFonts w:asciiTheme="minorHAnsi" w:hAnsiTheme="minorHAnsi" w:cstheme="minorHAnsi"/>
          <w:sz w:val="22"/>
        </w:rPr>
      </w:pPr>
      <w:bookmarkStart w:id="96" w:name="_Toc112237452"/>
      <w:bookmarkStart w:id="97" w:name="_Toc141266855"/>
      <w:r w:rsidRPr="00A151DE">
        <w:rPr>
          <w:rFonts w:asciiTheme="minorHAnsi" w:hAnsiTheme="minorHAnsi" w:cstheme="minorHAnsi"/>
          <w:sz w:val="22"/>
        </w:rPr>
        <w:t>A statement of the terms and conditions relating to the post</w:t>
      </w:r>
      <w:bookmarkEnd w:id="96"/>
      <w:bookmarkEnd w:id="97"/>
    </w:p>
    <w:p w14:paraId="3FB51276" w14:textId="73CEFE85" w:rsidR="00901D69" w:rsidRPr="00A151DE" w:rsidRDefault="00901D69" w:rsidP="00111C78">
      <w:pPr>
        <w:pStyle w:val="HeadingLevel3"/>
        <w:rPr>
          <w:rFonts w:asciiTheme="minorHAnsi" w:hAnsiTheme="minorHAnsi" w:cstheme="minorHAnsi"/>
          <w:sz w:val="22"/>
        </w:rPr>
      </w:pPr>
      <w:bookmarkStart w:id="98" w:name="_Toc112237453"/>
      <w:bookmarkStart w:id="99" w:name="_Toc141266856"/>
      <w:r w:rsidRPr="00A151DE">
        <w:rPr>
          <w:rFonts w:asciiTheme="minorHAnsi" w:hAnsiTheme="minorHAnsi" w:cstheme="minorHAnsi"/>
          <w:sz w:val="22"/>
        </w:rPr>
        <w:t xml:space="preserve">Information about any criminal offences committed in any country in line with the law as applicable in England and Wales, not the law in their country of </w:t>
      </w:r>
      <w:r w:rsidR="005E2D12" w:rsidRPr="00A151DE">
        <w:rPr>
          <w:rFonts w:asciiTheme="minorHAnsi" w:hAnsiTheme="minorHAnsi" w:cstheme="minorHAnsi"/>
          <w:sz w:val="22"/>
        </w:rPr>
        <w:t>origin</w:t>
      </w:r>
      <w:r w:rsidRPr="00A151DE">
        <w:rPr>
          <w:rFonts w:asciiTheme="minorHAnsi" w:hAnsiTheme="minorHAnsi" w:cstheme="minorHAnsi"/>
          <w:sz w:val="22"/>
        </w:rPr>
        <w:t xml:space="preserve"> or where they were convicted.</w:t>
      </w:r>
      <w:bookmarkEnd w:id="98"/>
      <w:bookmarkEnd w:id="99"/>
    </w:p>
    <w:p w14:paraId="3725190E" w14:textId="23118205" w:rsidR="00FF58A3" w:rsidRPr="00A151DE" w:rsidRDefault="00FF58A3" w:rsidP="00111C78">
      <w:pPr>
        <w:pStyle w:val="HeadingLevel3"/>
        <w:rPr>
          <w:rFonts w:asciiTheme="minorHAnsi" w:hAnsiTheme="minorHAnsi" w:cstheme="minorHAnsi"/>
          <w:sz w:val="22"/>
        </w:rPr>
      </w:pPr>
      <w:bookmarkStart w:id="100" w:name="_Toc112237454"/>
      <w:bookmarkStart w:id="101" w:name="_Toc141266857"/>
      <w:r w:rsidRPr="00A151DE">
        <w:rPr>
          <w:rFonts w:asciiTheme="minorHAnsi" w:hAnsiTheme="minorHAnsi" w:cstheme="minorHAnsi"/>
          <w:sz w:val="22"/>
        </w:rPr>
        <w:t>BPET’s policy on employing ex-offenders</w:t>
      </w:r>
      <w:bookmarkEnd w:id="100"/>
      <w:bookmarkEnd w:id="101"/>
    </w:p>
    <w:p w14:paraId="71B5CEB5" w14:textId="2ABDDCEF" w:rsidR="00901D69" w:rsidRDefault="00901D69" w:rsidP="00111C78">
      <w:pPr>
        <w:pStyle w:val="HeadingLevel3"/>
        <w:rPr>
          <w:rFonts w:asciiTheme="minorHAnsi" w:hAnsiTheme="minorHAnsi" w:cstheme="minorHAnsi"/>
          <w:sz w:val="22"/>
        </w:rPr>
      </w:pPr>
      <w:bookmarkStart w:id="102" w:name="_Toc112237455"/>
      <w:bookmarkStart w:id="103" w:name="_Toc141266858"/>
      <w:r w:rsidRPr="00A151DE">
        <w:rPr>
          <w:rFonts w:asciiTheme="minorHAnsi" w:hAnsiTheme="minorHAnsi" w:cstheme="minorHAnsi"/>
          <w:sz w:val="22"/>
        </w:rPr>
        <w:t>A statement that it is an offence to apply for the role if the applicant is barred from engaging in regulated activity in relation to children</w:t>
      </w:r>
      <w:bookmarkEnd w:id="102"/>
      <w:bookmarkEnd w:id="103"/>
    </w:p>
    <w:p w14:paraId="419AD297" w14:textId="77777777" w:rsidR="00281194" w:rsidRPr="004523C2" w:rsidRDefault="00281194" w:rsidP="00281194">
      <w:pPr>
        <w:pStyle w:val="HeadingLevel3"/>
        <w:rPr>
          <w:rFonts w:asciiTheme="minorHAnsi" w:hAnsiTheme="minorHAnsi" w:cstheme="minorHAnsi"/>
          <w:sz w:val="22"/>
        </w:rPr>
      </w:pPr>
      <w:r w:rsidRPr="004523C2">
        <w:rPr>
          <w:rFonts w:asciiTheme="minorHAnsi" w:hAnsiTheme="minorHAnsi" w:cstheme="minorHAnsi"/>
          <w:sz w:val="22"/>
        </w:rPr>
        <w:t>The fact that references will be taken up for short listed applicants prior to interview and that any relevant issues arising from these will be taken up at interview.</w:t>
      </w:r>
    </w:p>
    <w:p w14:paraId="7ED4B763" w14:textId="07AE00E0" w:rsidR="00544F5E" w:rsidRPr="004523C2" w:rsidRDefault="00544F5E" w:rsidP="00111C78">
      <w:pPr>
        <w:pStyle w:val="HeadingLevel3"/>
        <w:rPr>
          <w:rFonts w:asciiTheme="minorHAnsi" w:hAnsiTheme="minorHAnsi" w:cstheme="minorHAnsi"/>
          <w:sz w:val="22"/>
        </w:rPr>
      </w:pPr>
      <w:r w:rsidRPr="004523C2">
        <w:rPr>
          <w:rFonts w:asciiTheme="minorHAnsi" w:hAnsiTheme="minorHAnsi" w:cstheme="minorHAnsi"/>
          <w:sz w:val="22"/>
        </w:rPr>
        <w:t>Notification that, for candidates who are shortlisted, an online search will be undertaken (as explained in section 10).</w:t>
      </w:r>
    </w:p>
    <w:p w14:paraId="7F11C477" w14:textId="33580D9A" w:rsidR="002466AB" w:rsidRPr="004523C2" w:rsidRDefault="002466AB" w:rsidP="002466AB">
      <w:pPr>
        <w:pStyle w:val="HeadingLevel1"/>
        <w:rPr>
          <w:rFonts w:asciiTheme="minorHAnsi" w:hAnsiTheme="minorHAnsi" w:cstheme="minorHAnsi"/>
          <w:sz w:val="22"/>
        </w:rPr>
      </w:pPr>
      <w:bookmarkStart w:id="104" w:name="_Toc141266859"/>
      <w:r w:rsidRPr="004523C2">
        <w:rPr>
          <w:rFonts w:asciiTheme="minorHAnsi" w:hAnsiTheme="minorHAnsi" w:cstheme="minorHAnsi"/>
          <w:sz w:val="22"/>
        </w:rPr>
        <w:t>References</w:t>
      </w:r>
      <w:bookmarkEnd w:id="104"/>
    </w:p>
    <w:p w14:paraId="508F3DF6" w14:textId="77777777" w:rsidR="002466AB" w:rsidRPr="004523C2" w:rsidRDefault="002466AB" w:rsidP="002466AB">
      <w:pPr>
        <w:pStyle w:val="HeadingLevel2"/>
        <w:rPr>
          <w:rFonts w:asciiTheme="minorHAnsi" w:hAnsiTheme="minorHAnsi" w:cstheme="minorHAnsi"/>
          <w:sz w:val="22"/>
        </w:rPr>
      </w:pPr>
      <w:bookmarkStart w:id="105" w:name="_Toc112237457"/>
      <w:bookmarkStart w:id="106" w:name="_Toc141266860"/>
      <w:r w:rsidRPr="004523C2">
        <w:rPr>
          <w:rFonts w:asciiTheme="minorHAnsi" w:hAnsiTheme="minorHAnsi" w:cstheme="minorHAnsi"/>
          <w:sz w:val="22"/>
        </w:rPr>
        <w:t>All offers of employment will be conditional upon receipt of at least two satisfactory written references. References will:</w:t>
      </w:r>
      <w:bookmarkEnd w:id="105"/>
      <w:bookmarkEnd w:id="106"/>
    </w:p>
    <w:p w14:paraId="2248DC9D" w14:textId="77777777" w:rsidR="002466AB" w:rsidRPr="004523C2" w:rsidRDefault="002466AB" w:rsidP="002466AB">
      <w:pPr>
        <w:pStyle w:val="HeadingLevel3"/>
        <w:rPr>
          <w:rFonts w:asciiTheme="minorHAnsi" w:hAnsiTheme="minorHAnsi" w:cstheme="minorHAnsi"/>
          <w:sz w:val="22"/>
        </w:rPr>
      </w:pPr>
      <w:bookmarkStart w:id="107" w:name="_Toc112237458"/>
      <w:bookmarkStart w:id="108" w:name="_Toc141266861"/>
      <w:r w:rsidRPr="004523C2">
        <w:rPr>
          <w:rFonts w:asciiTheme="minorHAnsi" w:hAnsiTheme="minorHAnsi" w:cstheme="minorHAnsi"/>
          <w:sz w:val="22"/>
        </w:rPr>
        <w:t>be requested for all shortlisted applicants, including internal applicants;</w:t>
      </w:r>
      <w:bookmarkEnd w:id="107"/>
      <w:bookmarkEnd w:id="108"/>
    </w:p>
    <w:p w14:paraId="60442922" w14:textId="3F9B8A93" w:rsidR="002466AB" w:rsidRPr="004523C2" w:rsidRDefault="002466AB" w:rsidP="002466AB">
      <w:pPr>
        <w:pStyle w:val="HeadingLevel3"/>
        <w:rPr>
          <w:rFonts w:asciiTheme="minorHAnsi" w:hAnsiTheme="minorHAnsi" w:cstheme="minorHAnsi"/>
          <w:sz w:val="22"/>
        </w:rPr>
      </w:pPr>
      <w:bookmarkStart w:id="109" w:name="_Toc112237459"/>
      <w:bookmarkStart w:id="110" w:name="_Toc141266862"/>
      <w:r w:rsidRPr="004523C2">
        <w:rPr>
          <w:rFonts w:asciiTheme="minorHAnsi" w:hAnsiTheme="minorHAnsi" w:cstheme="minorHAnsi"/>
          <w:sz w:val="22"/>
        </w:rPr>
        <w:t>include the applicant's current or most recent employer and where an applicant is not currently</w:t>
      </w:r>
      <w:r w:rsidR="00810FCD" w:rsidRPr="004523C2">
        <w:rPr>
          <w:rFonts w:asciiTheme="minorHAnsi" w:hAnsiTheme="minorHAnsi" w:cstheme="minorHAnsi"/>
          <w:sz w:val="22"/>
        </w:rPr>
        <w:t xml:space="preserve"> </w:t>
      </w:r>
      <w:r w:rsidR="00544F5E" w:rsidRPr="004523C2">
        <w:rPr>
          <w:rFonts w:asciiTheme="minorHAnsi" w:hAnsiTheme="minorHAnsi" w:cstheme="minorHAnsi"/>
          <w:sz w:val="22"/>
        </w:rPr>
        <w:t>working with children</w:t>
      </w:r>
      <w:r w:rsidRPr="004523C2">
        <w:rPr>
          <w:rFonts w:asciiTheme="minorHAnsi" w:hAnsiTheme="minorHAnsi" w:cstheme="minorHAnsi"/>
          <w:sz w:val="22"/>
        </w:rPr>
        <w:t xml:space="preserve">, will include the applicant's most recent employer </w:t>
      </w:r>
      <w:r w:rsidR="00544F5E" w:rsidRPr="004523C2">
        <w:rPr>
          <w:rFonts w:asciiTheme="minorHAnsi" w:hAnsiTheme="minorHAnsi" w:cstheme="minorHAnsi"/>
          <w:sz w:val="22"/>
        </w:rPr>
        <w:t>when working with children</w:t>
      </w:r>
      <w:r w:rsidRPr="004523C2">
        <w:rPr>
          <w:rFonts w:asciiTheme="minorHAnsi" w:hAnsiTheme="minorHAnsi" w:cstheme="minorHAnsi"/>
          <w:sz w:val="22"/>
        </w:rPr>
        <w:t>;</w:t>
      </w:r>
      <w:bookmarkEnd w:id="109"/>
      <w:bookmarkEnd w:id="110"/>
    </w:p>
    <w:p w14:paraId="31EADCBD" w14:textId="77777777" w:rsidR="002466AB" w:rsidRPr="00A151DE" w:rsidRDefault="002466AB" w:rsidP="002466AB">
      <w:pPr>
        <w:pStyle w:val="HeadingLevel3"/>
        <w:rPr>
          <w:rFonts w:asciiTheme="minorHAnsi" w:hAnsiTheme="minorHAnsi" w:cstheme="minorHAnsi"/>
          <w:sz w:val="22"/>
        </w:rPr>
      </w:pPr>
      <w:bookmarkStart w:id="111" w:name="_Toc112237460"/>
      <w:bookmarkStart w:id="112" w:name="_Toc141266863"/>
      <w:r w:rsidRPr="00A151DE">
        <w:rPr>
          <w:rFonts w:asciiTheme="minorHAnsi" w:hAnsiTheme="minorHAnsi" w:cstheme="minorHAnsi"/>
          <w:sz w:val="22"/>
        </w:rPr>
        <w:t>ask the current employer for details of any capability history in the previous two years, and the reasons for this;</w:t>
      </w:r>
      <w:bookmarkEnd w:id="111"/>
      <w:bookmarkEnd w:id="112"/>
    </w:p>
    <w:p w14:paraId="1A22FAE8" w14:textId="59D4FA42" w:rsidR="002466AB" w:rsidRPr="00A151DE" w:rsidRDefault="002466AB" w:rsidP="002466AB">
      <w:pPr>
        <w:pStyle w:val="HeadingLevel3"/>
        <w:rPr>
          <w:rFonts w:asciiTheme="minorHAnsi" w:hAnsiTheme="minorHAnsi" w:cstheme="minorHAnsi"/>
          <w:sz w:val="22"/>
        </w:rPr>
      </w:pPr>
      <w:bookmarkStart w:id="113" w:name="_Toc112237461"/>
      <w:bookmarkStart w:id="114" w:name="_Toc141266864"/>
      <w:r w:rsidRPr="00A151DE">
        <w:rPr>
          <w:rFonts w:asciiTheme="minorHAnsi" w:hAnsiTheme="minorHAnsi" w:cstheme="minorHAnsi"/>
          <w:sz w:val="22"/>
        </w:rPr>
        <w:t>be directly from the referee, who will be a senior person with appropriate authority and confirmed as accurate in respect of any disciplinary investigations;</w:t>
      </w:r>
      <w:bookmarkEnd w:id="113"/>
      <w:bookmarkEnd w:id="114"/>
    </w:p>
    <w:p w14:paraId="4B004B41" w14:textId="77777777" w:rsidR="002466AB" w:rsidRPr="00A151DE" w:rsidRDefault="002466AB" w:rsidP="002466AB">
      <w:pPr>
        <w:pStyle w:val="HeadingLevel3"/>
        <w:rPr>
          <w:rFonts w:asciiTheme="minorHAnsi" w:hAnsiTheme="minorHAnsi" w:cstheme="minorHAnsi"/>
          <w:sz w:val="22"/>
        </w:rPr>
      </w:pPr>
      <w:bookmarkStart w:id="115" w:name="_Toc112237462"/>
      <w:bookmarkStart w:id="116" w:name="_Toc141266865"/>
      <w:r w:rsidRPr="00A151DE">
        <w:rPr>
          <w:rFonts w:asciiTheme="minorHAnsi" w:hAnsiTheme="minorHAnsi" w:cstheme="minorHAnsi"/>
          <w:sz w:val="22"/>
        </w:rPr>
        <w:t>not be accepted if they are 'to whom it may concern' letters;</w:t>
      </w:r>
      <w:bookmarkEnd w:id="115"/>
      <w:bookmarkEnd w:id="116"/>
    </w:p>
    <w:p w14:paraId="6553E68F" w14:textId="77777777" w:rsidR="002466AB" w:rsidRPr="00A151DE" w:rsidRDefault="002466AB" w:rsidP="002466AB">
      <w:pPr>
        <w:pStyle w:val="HeadingLevel3"/>
        <w:rPr>
          <w:rFonts w:asciiTheme="minorHAnsi" w:hAnsiTheme="minorHAnsi" w:cstheme="minorHAnsi"/>
          <w:sz w:val="22"/>
        </w:rPr>
      </w:pPr>
      <w:bookmarkStart w:id="117" w:name="_Toc112237463"/>
      <w:bookmarkStart w:id="118" w:name="_Toc141266866"/>
      <w:r w:rsidRPr="00A151DE">
        <w:rPr>
          <w:rFonts w:asciiTheme="minorHAnsi" w:hAnsiTheme="minorHAnsi" w:cstheme="minorHAnsi"/>
          <w:sz w:val="22"/>
        </w:rPr>
        <w:lastRenderedPageBreak/>
        <w:t>request information on the applicant’s suitability to work with children and young people from the last employer where the applicant worked with children (if not currently working with children);</w:t>
      </w:r>
      <w:bookmarkEnd w:id="117"/>
      <w:bookmarkEnd w:id="118"/>
    </w:p>
    <w:p w14:paraId="5EC0F601" w14:textId="77777777" w:rsidR="002466AB" w:rsidRPr="00A151DE" w:rsidRDefault="002466AB" w:rsidP="002466AB">
      <w:pPr>
        <w:pStyle w:val="HeadingLevel3"/>
        <w:rPr>
          <w:rFonts w:asciiTheme="minorHAnsi" w:hAnsiTheme="minorHAnsi" w:cstheme="minorHAnsi"/>
          <w:sz w:val="22"/>
        </w:rPr>
      </w:pPr>
      <w:bookmarkStart w:id="119" w:name="_Toc112237464"/>
      <w:bookmarkStart w:id="120" w:name="_Toc141266867"/>
      <w:r w:rsidRPr="00A151DE">
        <w:rPr>
          <w:rFonts w:asciiTheme="minorHAnsi" w:hAnsiTheme="minorHAnsi" w:cstheme="minorHAnsi"/>
          <w:sz w:val="22"/>
        </w:rPr>
        <w:t>be verified with the person who provided the reference and, where the reference is provided electronically, verify that it is from a legitimate source;</w:t>
      </w:r>
      <w:bookmarkEnd w:id="119"/>
      <w:bookmarkEnd w:id="120"/>
    </w:p>
    <w:p w14:paraId="2BAA8072" w14:textId="77777777" w:rsidR="002466AB" w:rsidRPr="00A151DE" w:rsidRDefault="002466AB" w:rsidP="002466AB">
      <w:pPr>
        <w:pStyle w:val="HeadingLevel3"/>
        <w:rPr>
          <w:rFonts w:asciiTheme="minorHAnsi" w:hAnsiTheme="minorHAnsi" w:cstheme="minorHAnsi"/>
          <w:sz w:val="22"/>
        </w:rPr>
      </w:pPr>
      <w:bookmarkStart w:id="121" w:name="_Toc112237465"/>
      <w:bookmarkStart w:id="122" w:name="_Toc141266868"/>
      <w:r w:rsidRPr="00A151DE">
        <w:rPr>
          <w:rFonts w:asciiTheme="minorHAnsi" w:hAnsiTheme="minorHAnsi" w:cstheme="minorHAnsi"/>
          <w:sz w:val="22"/>
        </w:rPr>
        <w:t>be clarified with the referee where the information is vague or insufficient;</w:t>
      </w:r>
      <w:bookmarkEnd w:id="121"/>
      <w:bookmarkEnd w:id="122"/>
    </w:p>
    <w:p w14:paraId="470E6776" w14:textId="77777777" w:rsidR="002466AB" w:rsidRPr="00A151DE" w:rsidRDefault="002466AB" w:rsidP="002466AB">
      <w:pPr>
        <w:pStyle w:val="HeadingLevel3"/>
        <w:rPr>
          <w:rFonts w:asciiTheme="minorHAnsi" w:hAnsiTheme="minorHAnsi" w:cstheme="minorHAnsi"/>
          <w:sz w:val="22"/>
        </w:rPr>
      </w:pPr>
      <w:bookmarkStart w:id="123" w:name="_Toc112237466"/>
      <w:bookmarkStart w:id="124" w:name="_Toc141266869"/>
      <w:r w:rsidRPr="00A151DE">
        <w:rPr>
          <w:rFonts w:asciiTheme="minorHAnsi" w:hAnsiTheme="minorHAnsi" w:cstheme="minorHAnsi"/>
          <w:sz w:val="22"/>
        </w:rPr>
        <w:t>establish the reason for the candidate leaving their current or most recent post;</w:t>
      </w:r>
      <w:bookmarkEnd w:id="123"/>
      <w:bookmarkEnd w:id="124"/>
    </w:p>
    <w:p w14:paraId="0EA3EFBD" w14:textId="77777777" w:rsidR="002466AB" w:rsidRPr="00A151DE" w:rsidRDefault="002466AB" w:rsidP="002466AB">
      <w:pPr>
        <w:pStyle w:val="HeadingLevel3"/>
        <w:rPr>
          <w:rFonts w:asciiTheme="minorHAnsi" w:hAnsiTheme="minorHAnsi" w:cstheme="minorHAnsi"/>
          <w:sz w:val="22"/>
        </w:rPr>
      </w:pPr>
      <w:bookmarkStart w:id="125" w:name="_Toc112237467"/>
      <w:bookmarkStart w:id="126" w:name="_Toc141266870"/>
      <w:r w:rsidRPr="00A151DE">
        <w:rPr>
          <w:rFonts w:asciiTheme="minorHAnsi" w:hAnsiTheme="minorHAnsi" w:cstheme="minorHAnsi"/>
          <w:sz w:val="22"/>
        </w:rPr>
        <w:t>be compared with the information set out in the application form and any discrepancies discussed with the candidate;</w:t>
      </w:r>
      <w:bookmarkEnd w:id="125"/>
      <w:bookmarkEnd w:id="126"/>
    </w:p>
    <w:p w14:paraId="4230DF48" w14:textId="38DFDD4B" w:rsidR="002466AB" w:rsidRPr="00A151DE" w:rsidRDefault="002466AB" w:rsidP="002466AB">
      <w:pPr>
        <w:pStyle w:val="HeadingLevel3"/>
        <w:rPr>
          <w:rFonts w:asciiTheme="minorHAnsi" w:hAnsiTheme="minorHAnsi" w:cstheme="minorHAnsi"/>
          <w:sz w:val="22"/>
        </w:rPr>
      </w:pPr>
      <w:bookmarkStart w:id="127" w:name="_Toc112237468"/>
      <w:bookmarkStart w:id="128" w:name="_Toc141266871"/>
      <w:r w:rsidRPr="00A151DE">
        <w:rPr>
          <w:rFonts w:asciiTheme="minorHAnsi" w:hAnsiTheme="minorHAnsi" w:cstheme="minorHAnsi"/>
          <w:sz w:val="22"/>
        </w:rPr>
        <w:t>be requested</w:t>
      </w:r>
      <w:r w:rsidR="00544F5E">
        <w:rPr>
          <w:rFonts w:asciiTheme="minorHAnsi" w:hAnsiTheme="minorHAnsi" w:cstheme="minorHAnsi"/>
          <w:sz w:val="22"/>
        </w:rPr>
        <w:t xml:space="preserve"> and, wherever possible, be received</w:t>
      </w:r>
      <w:r w:rsidRPr="00A151DE">
        <w:rPr>
          <w:rFonts w:asciiTheme="minorHAnsi" w:hAnsiTheme="minorHAnsi" w:cstheme="minorHAnsi"/>
          <w:sz w:val="22"/>
        </w:rPr>
        <w:t xml:space="preserve"> before the interview; and</w:t>
      </w:r>
      <w:bookmarkEnd w:id="127"/>
      <w:bookmarkEnd w:id="128"/>
    </w:p>
    <w:p w14:paraId="67F29AC8" w14:textId="77777777" w:rsidR="002466AB" w:rsidRPr="00A151DE" w:rsidRDefault="002466AB" w:rsidP="002466AB">
      <w:pPr>
        <w:pStyle w:val="HeadingLevel3"/>
        <w:rPr>
          <w:rFonts w:asciiTheme="minorHAnsi" w:hAnsiTheme="minorHAnsi" w:cstheme="minorHAnsi"/>
          <w:sz w:val="22"/>
        </w:rPr>
      </w:pPr>
      <w:bookmarkStart w:id="129" w:name="_Toc112237469"/>
      <w:bookmarkStart w:id="130" w:name="_Toc141266872"/>
      <w:r w:rsidRPr="00A151DE">
        <w:rPr>
          <w:rFonts w:asciiTheme="minorHAnsi" w:hAnsiTheme="minorHAnsi" w:cstheme="minorHAnsi"/>
          <w:sz w:val="22"/>
        </w:rPr>
        <w:t>be explored further with the referee and with the applicant during the interview if necessary.</w:t>
      </w:r>
      <w:bookmarkEnd w:id="129"/>
      <w:bookmarkEnd w:id="130"/>
      <w:r w:rsidRPr="00A151DE">
        <w:rPr>
          <w:rFonts w:asciiTheme="minorHAnsi" w:hAnsiTheme="minorHAnsi" w:cstheme="minorHAnsi"/>
          <w:sz w:val="22"/>
        </w:rPr>
        <w:t xml:space="preserve"> </w:t>
      </w:r>
    </w:p>
    <w:p w14:paraId="6128CB63" w14:textId="77777777" w:rsidR="002466AB" w:rsidRPr="00A151DE" w:rsidRDefault="002466AB" w:rsidP="002466AB">
      <w:pPr>
        <w:pStyle w:val="HeadingLevel2"/>
        <w:rPr>
          <w:rFonts w:asciiTheme="minorHAnsi" w:hAnsiTheme="minorHAnsi" w:cstheme="minorHAnsi"/>
          <w:sz w:val="22"/>
        </w:rPr>
      </w:pPr>
      <w:bookmarkStart w:id="131" w:name="_Toc112237470"/>
      <w:bookmarkStart w:id="132" w:name="_Toc141266873"/>
      <w:r w:rsidRPr="00A151DE">
        <w:rPr>
          <w:rFonts w:asciiTheme="minorHAnsi" w:hAnsiTheme="minorHAnsi" w:cstheme="minorHAnsi"/>
          <w:sz w:val="22"/>
        </w:rPr>
        <w:t>Where it has not been possible to obtain references before the interview any concerns that are subsequently raised will need to be resolved before the appointment is confirmed.</w:t>
      </w:r>
      <w:bookmarkEnd w:id="131"/>
      <w:bookmarkEnd w:id="132"/>
    </w:p>
    <w:p w14:paraId="750F81E8" w14:textId="77777777" w:rsidR="002466AB" w:rsidRDefault="002466AB" w:rsidP="002466AB">
      <w:pPr>
        <w:pStyle w:val="HeadingLevel2"/>
        <w:rPr>
          <w:rFonts w:asciiTheme="minorHAnsi" w:hAnsiTheme="minorHAnsi" w:cstheme="minorHAnsi"/>
          <w:sz w:val="22"/>
        </w:rPr>
      </w:pPr>
      <w:bookmarkStart w:id="133" w:name="_Toc112237471"/>
      <w:bookmarkStart w:id="134" w:name="_Toc141266874"/>
      <w:r w:rsidRPr="00A151DE">
        <w:rPr>
          <w:rFonts w:asciiTheme="minorHAnsi" w:hAnsiTheme="minorHAnsi" w:cstheme="minorHAnsi"/>
          <w:sz w:val="22"/>
        </w:rPr>
        <w:t>In order to comply with the Equality Act 2010, information relating to sickness absence will only be requested after a conditional offer of employment has been made.</w:t>
      </w:r>
      <w:bookmarkEnd w:id="133"/>
      <w:bookmarkEnd w:id="134"/>
      <w:r w:rsidRPr="00A151DE">
        <w:rPr>
          <w:rFonts w:asciiTheme="minorHAnsi" w:hAnsiTheme="minorHAnsi" w:cstheme="minorHAnsi"/>
          <w:sz w:val="22"/>
        </w:rPr>
        <w:t xml:space="preserve"> </w:t>
      </w:r>
    </w:p>
    <w:p w14:paraId="113852AC" w14:textId="1FC29B98" w:rsidR="00544F5E" w:rsidRPr="00A151DE" w:rsidRDefault="00544F5E" w:rsidP="002466AB">
      <w:pPr>
        <w:pStyle w:val="HeadingLevel2"/>
        <w:rPr>
          <w:rFonts w:asciiTheme="minorHAnsi" w:hAnsiTheme="minorHAnsi" w:cstheme="minorHAnsi"/>
          <w:sz w:val="22"/>
        </w:rPr>
      </w:pPr>
      <w:r>
        <w:rPr>
          <w:rFonts w:asciiTheme="minorHAnsi" w:hAnsiTheme="minorHAnsi" w:cstheme="minorHAnsi"/>
          <w:sz w:val="22"/>
        </w:rPr>
        <w:t xml:space="preserve">Both references must have been received by the school prior to the candidate commencing work with children.  In exceptional circumstances, a telephone reference can enable a person to start work, but this in only a temporary measure and the telephone reference must be subsequently confirmed in writing. </w:t>
      </w:r>
    </w:p>
    <w:p w14:paraId="1AD63FCD" w14:textId="72D3378B" w:rsidR="00563F1A" w:rsidRPr="00A151DE" w:rsidRDefault="00EA353A" w:rsidP="00A151DE">
      <w:pPr>
        <w:pStyle w:val="HeadingLevel2"/>
        <w:rPr>
          <w:rFonts w:asciiTheme="minorHAnsi" w:hAnsiTheme="minorHAnsi" w:cstheme="minorHAnsi"/>
          <w:sz w:val="22"/>
        </w:rPr>
      </w:pPr>
      <w:bookmarkStart w:id="135" w:name="_Toc112237472"/>
      <w:bookmarkStart w:id="136" w:name="_Toc141266875"/>
      <w:r w:rsidRPr="00A151DE">
        <w:rPr>
          <w:rFonts w:asciiTheme="minorHAnsi" w:hAnsiTheme="minorHAnsi" w:cstheme="minorHAnsi"/>
          <w:sz w:val="22"/>
        </w:rPr>
        <w:t>There is a BPET reference request template.</w:t>
      </w:r>
      <w:bookmarkEnd w:id="135"/>
      <w:bookmarkEnd w:id="136"/>
    </w:p>
    <w:p w14:paraId="7E5C3E0D" w14:textId="04A668DE" w:rsidR="0013413A" w:rsidRPr="00A151DE" w:rsidRDefault="0013413A" w:rsidP="002466AB">
      <w:pPr>
        <w:pStyle w:val="HeadingLevel1"/>
        <w:rPr>
          <w:rFonts w:asciiTheme="minorHAnsi" w:hAnsiTheme="minorHAnsi" w:cstheme="minorHAnsi"/>
          <w:sz w:val="22"/>
        </w:rPr>
      </w:pPr>
      <w:r w:rsidRPr="00A151DE">
        <w:rPr>
          <w:rFonts w:asciiTheme="minorHAnsi" w:hAnsiTheme="minorHAnsi" w:cstheme="minorHAnsi"/>
          <w:sz w:val="22"/>
        </w:rPr>
        <w:tab/>
      </w:r>
      <w:bookmarkStart w:id="137" w:name="_Toc141266876"/>
      <w:r w:rsidRPr="00A151DE">
        <w:rPr>
          <w:rFonts w:asciiTheme="minorHAnsi" w:hAnsiTheme="minorHAnsi" w:cstheme="minorHAnsi"/>
          <w:sz w:val="22"/>
          <w:lang w:eastAsia="en-GB"/>
        </w:rPr>
        <w:t>Scrutinising and Shortlisting</w:t>
      </w:r>
      <w:bookmarkEnd w:id="137"/>
      <w:r w:rsidRPr="00A151DE">
        <w:rPr>
          <w:rFonts w:asciiTheme="minorHAnsi" w:hAnsiTheme="minorHAnsi" w:cstheme="minorHAnsi"/>
          <w:sz w:val="22"/>
          <w:lang w:eastAsia="en-GB"/>
        </w:rPr>
        <w:t xml:space="preserve"> </w:t>
      </w:r>
    </w:p>
    <w:p w14:paraId="2A4FC29E" w14:textId="77777777" w:rsidR="00346E5C" w:rsidRPr="00A151DE" w:rsidRDefault="00346E5C" w:rsidP="00346E5C">
      <w:pPr>
        <w:pStyle w:val="HeadingLevel2"/>
        <w:rPr>
          <w:rFonts w:asciiTheme="minorHAnsi" w:hAnsiTheme="minorHAnsi" w:cstheme="minorHAnsi"/>
          <w:sz w:val="22"/>
        </w:rPr>
      </w:pPr>
      <w:bookmarkStart w:id="138" w:name="_Toc112237474"/>
      <w:bookmarkStart w:id="139" w:name="_Toc141266877"/>
      <w:r w:rsidRPr="00A151DE">
        <w:rPr>
          <w:rFonts w:asciiTheme="minorHAnsi" w:hAnsiTheme="minorHAnsi" w:cstheme="minorHAnsi"/>
          <w:sz w:val="22"/>
        </w:rPr>
        <w:t>Applicants will be short-listed against the requirements of the person specification. The same people should carry out the short-listing and the interviews and should be at least two people. The outcome of the short-listing process will be recorded and retained.</w:t>
      </w:r>
      <w:bookmarkEnd w:id="138"/>
      <w:bookmarkEnd w:id="139"/>
    </w:p>
    <w:p w14:paraId="50E9E464" w14:textId="673C1084" w:rsidR="00346E5C" w:rsidRPr="00A151DE" w:rsidRDefault="00346E5C" w:rsidP="00346E5C">
      <w:pPr>
        <w:pStyle w:val="HeadingLevel2"/>
        <w:rPr>
          <w:rFonts w:asciiTheme="minorHAnsi" w:hAnsiTheme="minorHAnsi" w:cstheme="minorHAnsi"/>
          <w:sz w:val="22"/>
        </w:rPr>
      </w:pPr>
      <w:bookmarkStart w:id="140" w:name="_Toc112237475"/>
      <w:bookmarkStart w:id="141" w:name="_Toc141266878"/>
      <w:r w:rsidRPr="00A151DE">
        <w:rPr>
          <w:rFonts w:asciiTheme="minorHAnsi" w:hAnsiTheme="minorHAnsi" w:cstheme="minorHAnsi"/>
          <w:sz w:val="22"/>
        </w:rPr>
        <w:t>The equal opportunities monitoring form must be removed from the application and not provided to the short-listing panel.</w:t>
      </w:r>
      <w:bookmarkEnd w:id="140"/>
      <w:bookmarkEnd w:id="141"/>
    </w:p>
    <w:p w14:paraId="17C33AB8" w14:textId="0408182D" w:rsidR="007F7C12" w:rsidRPr="004523C2" w:rsidRDefault="007F7C12" w:rsidP="007F7C12">
      <w:pPr>
        <w:pStyle w:val="HeadingLevel2"/>
        <w:rPr>
          <w:rFonts w:asciiTheme="minorHAnsi" w:hAnsiTheme="minorHAnsi" w:cstheme="minorHAnsi"/>
          <w:sz w:val="22"/>
        </w:rPr>
      </w:pPr>
      <w:bookmarkStart w:id="142" w:name="_Toc141266879"/>
      <w:r w:rsidRPr="004523C2">
        <w:rPr>
          <w:rFonts w:asciiTheme="minorHAnsi" w:hAnsiTheme="minorHAnsi" w:cstheme="minorHAnsi"/>
          <w:sz w:val="22"/>
          <w:lang w:eastAsia="en-GB"/>
        </w:rPr>
        <w:t xml:space="preserve">BPET may conduct searches, either themselves or through a third party, of the online presence and publicly available social media content of shortlisted candidates to identify any comment, that could </w:t>
      </w:r>
      <w:r w:rsidR="00810FCD" w:rsidRPr="004523C2">
        <w:rPr>
          <w:rFonts w:asciiTheme="minorHAnsi" w:hAnsiTheme="minorHAnsi" w:cstheme="minorHAnsi"/>
          <w:sz w:val="22"/>
          <w:lang w:eastAsia="en-GB"/>
        </w:rPr>
        <w:t>be a safeguarding concern (radicalisation extremist views for example)</w:t>
      </w:r>
      <w:r w:rsidRPr="004523C2">
        <w:rPr>
          <w:rFonts w:asciiTheme="minorHAnsi" w:hAnsiTheme="minorHAnsi" w:cstheme="minorHAnsi"/>
          <w:sz w:val="22"/>
          <w:lang w:eastAsia="en-GB"/>
        </w:rPr>
        <w:t>. Shortlisted candidates will be informed that online searches may be done as part of due diligence checks when they are invited to interview.  Shortlisted candidates will be asked to complete the on-line media search form to provide details of any social media accounts.</w:t>
      </w:r>
      <w:bookmarkEnd w:id="142"/>
    </w:p>
    <w:p w14:paraId="5B4A2061" w14:textId="083C375F" w:rsidR="007F7C12" w:rsidRPr="004523C2" w:rsidRDefault="007F7C12" w:rsidP="00AD6B19">
      <w:pPr>
        <w:pStyle w:val="HeadingLevel2"/>
        <w:rPr>
          <w:rFonts w:asciiTheme="minorHAnsi" w:hAnsiTheme="minorHAnsi" w:cstheme="minorHAnsi"/>
          <w:sz w:val="22"/>
        </w:rPr>
      </w:pPr>
      <w:bookmarkStart w:id="143" w:name="_Toc141266880"/>
      <w:r w:rsidRPr="004523C2">
        <w:rPr>
          <w:rFonts w:asciiTheme="minorHAnsi" w:hAnsiTheme="minorHAnsi" w:cstheme="minorHAnsi"/>
          <w:sz w:val="22"/>
          <w:lang w:eastAsia="en-GB"/>
        </w:rPr>
        <w:t xml:space="preserve">Management of online searches (either by carrying out the search or instructing a third party to do so), and the collation of information will be carried out independently from those managing the shortlisting process. Only information relevant to potential </w:t>
      </w:r>
      <w:r w:rsidRPr="004523C2">
        <w:rPr>
          <w:rFonts w:asciiTheme="minorHAnsi" w:hAnsiTheme="minorHAnsi" w:cstheme="minorHAnsi"/>
          <w:sz w:val="22"/>
          <w:lang w:eastAsia="en-GB"/>
        </w:rPr>
        <w:lastRenderedPageBreak/>
        <w:t xml:space="preserve">safeguarding concerns obtained from the search will be passed to those managing the shortlisting process. </w:t>
      </w:r>
      <w:bookmarkEnd w:id="143"/>
    </w:p>
    <w:p w14:paraId="27394BBA" w14:textId="047B2026" w:rsidR="00346E5C" w:rsidRPr="004523C2" w:rsidRDefault="00346E5C" w:rsidP="00346E5C">
      <w:pPr>
        <w:pStyle w:val="HeadingLevel2"/>
        <w:rPr>
          <w:rFonts w:asciiTheme="minorHAnsi" w:hAnsiTheme="minorHAnsi" w:cstheme="minorHAnsi"/>
          <w:sz w:val="22"/>
        </w:rPr>
      </w:pPr>
      <w:bookmarkStart w:id="144" w:name="_Toc112237478"/>
      <w:bookmarkStart w:id="145" w:name="_Toc141266881"/>
      <w:r w:rsidRPr="004523C2">
        <w:rPr>
          <w:rFonts w:asciiTheme="minorHAnsi" w:hAnsiTheme="minorHAnsi" w:cstheme="minorHAnsi"/>
          <w:sz w:val="22"/>
        </w:rPr>
        <w:t>The short-listing panel are responsible for scrutinising the application forms and identifying any gaps in employment or other areas that may affect an applicant's suitability to work with children and young people. A satisfactory explanation for any concerns, including any concerns as a result of online searches must be obtained from the applicant</w:t>
      </w:r>
      <w:r w:rsidR="00544F5E" w:rsidRPr="004523C2">
        <w:rPr>
          <w:rFonts w:asciiTheme="minorHAnsi" w:hAnsiTheme="minorHAnsi" w:cstheme="minorHAnsi"/>
          <w:sz w:val="22"/>
        </w:rPr>
        <w:t>, preferably</w:t>
      </w:r>
      <w:r w:rsidRPr="004523C2">
        <w:rPr>
          <w:rFonts w:asciiTheme="minorHAnsi" w:hAnsiTheme="minorHAnsi" w:cstheme="minorHAnsi"/>
          <w:sz w:val="22"/>
        </w:rPr>
        <w:t xml:space="preserve"> during</w:t>
      </w:r>
      <w:r w:rsidR="00544F5E" w:rsidRPr="004523C2">
        <w:rPr>
          <w:rFonts w:asciiTheme="minorHAnsi" w:hAnsiTheme="minorHAnsi" w:cstheme="minorHAnsi"/>
          <w:sz w:val="22"/>
        </w:rPr>
        <w:t xml:space="preserve"> or before</w:t>
      </w:r>
      <w:r w:rsidRPr="004523C2">
        <w:rPr>
          <w:rFonts w:asciiTheme="minorHAnsi" w:hAnsiTheme="minorHAnsi" w:cstheme="minorHAnsi"/>
          <w:sz w:val="22"/>
        </w:rPr>
        <w:t xml:space="preserve"> the interview process</w:t>
      </w:r>
      <w:r w:rsidR="00544F5E" w:rsidRPr="004523C2">
        <w:rPr>
          <w:rFonts w:asciiTheme="minorHAnsi" w:hAnsiTheme="minorHAnsi" w:cstheme="minorHAnsi"/>
          <w:sz w:val="22"/>
        </w:rPr>
        <w:t xml:space="preserve"> and certainly prior to the offer of employment</w:t>
      </w:r>
      <w:r w:rsidRPr="004523C2">
        <w:rPr>
          <w:rFonts w:asciiTheme="minorHAnsi" w:hAnsiTheme="minorHAnsi" w:cstheme="minorHAnsi"/>
          <w:sz w:val="22"/>
        </w:rPr>
        <w:t>.</w:t>
      </w:r>
      <w:bookmarkEnd w:id="144"/>
      <w:bookmarkEnd w:id="145"/>
    </w:p>
    <w:p w14:paraId="76A02425" w14:textId="502DE792" w:rsidR="00984278" w:rsidRPr="004523C2" w:rsidRDefault="00984278" w:rsidP="00EA353A">
      <w:pPr>
        <w:pStyle w:val="HeadingLevel1"/>
        <w:rPr>
          <w:rFonts w:asciiTheme="minorHAnsi" w:hAnsiTheme="minorHAnsi" w:cstheme="minorHAnsi"/>
          <w:sz w:val="22"/>
        </w:rPr>
      </w:pPr>
      <w:bookmarkStart w:id="146" w:name="_Toc112237479"/>
      <w:bookmarkStart w:id="147" w:name="_Toc141266882"/>
      <w:r w:rsidRPr="004523C2">
        <w:rPr>
          <w:rFonts w:asciiTheme="minorHAnsi" w:hAnsiTheme="minorHAnsi" w:cstheme="minorHAnsi"/>
          <w:sz w:val="22"/>
        </w:rPr>
        <w:t>Self-declaration of Criminal Record</w:t>
      </w:r>
      <w:bookmarkEnd w:id="146"/>
      <w:bookmarkEnd w:id="147"/>
      <w:r w:rsidR="00544F5E" w:rsidRPr="004523C2">
        <w:rPr>
          <w:rFonts w:asciiTheme="minorHAnsi" w:hAnsiTheme="minorHAnsi" w:cstheme="minorHAnsi"/>
          <w:sz w:val="22"/>
        </w:rPr>
        <w:t>, Prohibitions and Disqualification</w:t>
      </w:r>
    </w:p>
    <w:p w14:paraId="69562B65" w14:textId="4D84FEC7" w:rsidR="00984278" w:rsidRPr="00A151DE" w:rsidRDefault="00984278" w:rsidP="00221BFE">
      <w:pPr>
        <w:pStyle w:val="HeadingLevel2"/>
        <w:rPr>
          <w:rFonts w:asciiTheme="minorHAnsi" w:hAnsiTheme="minorHAnsi" w:cstheme="minorHAnsi"/>
          <w:sz w:val="22"/>
        </w:rPr>
      </w:pPr>
      <w:bookmarkStart w:id="148" w:name="_Toc112237480"/>
      <w:bookmarkStart w:id="149" w:name="_Toc141266883"/>
      <w:r w:rsidRPr="00A151DE">
        <w:rPr>
          <w:rFonts w:asciiTheme="minorHAnsi" w:hAnsiTheme="minorHAnsi" w:cstheme="minorHAnsi"/>
          <w:sz w:val="22"/>
        </w:rPr>
        <w:t xml:space="preserve">Shortlisted candidates will be asked </w:t>
      </w:r>
      <w:r w:rsidR="00717814" w:rsidRPr="00A151DE">
        <w:rPr>
          <w:rFonts w:asciiTheme="minorHAnsi" w:hAnsiTheme="minorHAnsi" w:cstheme="minorHAnsi"/>
          <w:sz w:val="22"/>
        </w:rPr>
        <w:t xml:space="preserve">prior to interview </w:t>
      </w:r>
      <w:r w:rsidRPr="00A151DE">
        <w:rPr>
          <w:rFonts w:asciiTheme="minorHAnsi" w:hAnsiTheme="minorHAnsi" w:cstheme="minorHAnsi"/>
          <w:sz w:val="22"/>
        </w:rPr>
        <w:t>to complete a self-declaration of their criminal record or information that would make them unsuitable to work with children. For example:</w:t>
      </w:r>
      <w:bookmarkEnd w:id="148"/>
      <w:bookmarkEnd w:id="149"/>
    </w:p>
    <w:p w14:paraId="29CBC2A5" w14:textId="10390156" w:rsidR="00984278" w:rsidRPr="00A151DE" w:rsidRDefault="00984278" w:rsidP="00111C78">
      <w:pPr>
        <w:pStyle w:val="HeadingLevel3"/>
        <w:rPr>
          <w:rFonts w:asciiTheme="minorHAnsi" w:hAnsiTheme="minorHAnsi" w:cstheme="minorHAnsi"/>
          <w:sz w:val="22"/>
        </w:rPr>
      </w:pPr>
      <w:bookmarkStart w:id="150" w:name="_Toc112237481"/>
      <w:bookmarkStart w:id="151" w:name="_Toc141266884"/>
      <w:r w:rsidRPr="00A151DE">
        <w:rPr>
          <w:rFonts w:asciiTheme="minorHAnsi" w:hAnsiTheme="minorHAnsi" w:cstheme="minorHAnsi"/>
          <w:sz w:val="22"/>
        </w:rPr>
        <w:t>if they have a criminal history;</w:t>
      </w:r>
      <w:bookmarkEnd w:id="150"/>
      <w:bookmarkEnd w:id="151"/>
    </w:p>
    <w:p w14:paraId="08F6FE93" w14:textId="75F5040D" w:rsidR="00984278" w:rsidRPr="00A151DE" w:rsidRDefault="00984278" w:rsidP="00111C78">
      <w:pPr>
        <w:pStyle w:val="HeadingLevel3"/>
        <w:rPr>
          <w:rFonts w:asciiTheme="minorHAnsi" w:hAnsiTheme="minorHAnsi" w:cstheme="minorHAnsi"/>
          <w:sz w:val="22"/>
        </w:rPr>
      </w:pPr>
      <w:bookmarkStart w:id="152" w:name="_Toc112237482"/>
      <w:bookmarkStart w:id="153" w:name="_Toc141266885"/>
      <w:r w:rsidRPr="00A151DE">
        <w:rPr>
          <w:rFonts w:asciiTheme="minorHAnsi" w:hAnsiTheme="minorHAnsi" w:cstheme="minorHAnsi"/>
          <w:sz w:val="22"/>
        </w:rPr>
        <w:t>whether they are included on the barred list;</w:t>
      </w:r>
      <w:bookmarkEnd w:id="152"/>
      <w:bookmarkEnd w:id="153"/>
    </w:p>
    <w:p w14:paraId="0690FD96" w14:textId="53A94F52" w:rsidR="00984278" w:rsidRPr="00A151DE" w:rsidRDefault="00984278" w:rsidP="00111C78">
      <w:pPr>
        <w:pStyle w:val="HeadingLevel3"/>
        <w:rPr>
          <w:rFonts w:asciiTheme="minorHAnsi" w:hAnsiTheme="minorHAnsi" w:cstheme="minorHAnsi"/>
          <w:sz w:val="22"/>
        </w:rPr>
      </w:pPr>
      <w:bookmarkStart w:id="154" w:name="_Toc112237483"/>
      <w:bookmarkStart w:id="155" w:name="_Toc141266886"/>
      <w:r w:rsidRPr="00A151DE">
        <w:rPr>
          <w:rFonts w:asciiTheme="minorHAnsi" w:hAnsiTheme="minorHAnsi" w:cstheme="minorHAnsi"/>
          <w:sz w:val="22"/>
        </w:rPr>
        <w:t>if they are known to the police and children’s services;</w:t>
      </w:r>
      <w:bookmarkEnd w:id="154"/>
      <w:bookmarkEnd w:id="155"/>
    </w:p>
    <w:p w14:paraId="035D0F1B" w14:textId="3FCF960F" w:rsidR="00984278" w:rsidRPr="004523C2" w:rsidRDefault="00984278" w:rsidP="00111C78">
      <w:pPr>
        <w:pStyle w:val="HeadingLevel3"/>
        <w:rPr>
          <w:rFonts w:asciiTheme="minorHAnsi" w:hAnsiTheme="minorHAnsi" w:cstheme="minorHAnsi"/>
          <w:sz w:val="22"/>
        </w:rPr>
      </w:pPr>
      <w:bookmarkStart w:id="156" w:name="_Toc112237484"/>
      <w:bookmarkStart w:id="157" w:name="_Toc141266887"/>
      <w:r w:rsidRPr="00A151DE">
        <w:rPr>
          <w:rFonts w:asciiTheme="minorHAnsi" w:hAnsiTheme="minorHAnsi" w:cstheme="minorHAnsi"/>
          <w:sz w:val="22"/>
        </w:rPr>
        <w:t>whether they are prohibited from teaching</w:t>
      </w:r>
      <w:r w:rsidR="00544F5E" w:rsidRPr="004523C2">
        <w:rPr>
          <w:rFonts w:asciiTheme="minorHAnsi" w:hAnsiTheme="minorHAnsi" w:cstheme="minorHAnsi"/>
          <w:sz w:val="22"/>
        </w:rPr>
        <w:t>, if undertaking teaching work</w:t>
      </w:r>
      <w:r w:rsidRPr="004523C2">
        <w:rPr>
          <w:rFonts w:asciiTheme="minorHAnsi" w:hAnsiTheme="minorHAnsi" w:cstheme="minorHAnsi"/>
          <w:sz w:val="22"/>
        </w:rPr>
        <w:t>;</w:t>
      </w:r>
      <w:bookmarkEnd w:id="156"/>
      <w:bookmarkEnd w:id="157"/>
    </w:p>
    <w:p w14:paraId="24192759" w14:textId="105FCCAF" w:rsidR="00984278" w:rsidRPr="004523C2" w:rsidRDefault="00984278" w:rsidP="00111C78">
      <w:pPr>
        <w:pStyle w:val="HeadingLevel3"/>
        <w:rPr>
          <w:rFonts w:asciiTheme="minorHAnsi" w:hAnsiTheme="minorHAnsi" w:cstheme="minorHAnsi"/>
          <w:sz w:val="22"/>
        </w:rPr>
      </w:pPr>
      <w:bookmarkStart w:id="158" w:name="_Toc112237485"/>
      <w:bookmarkStart w:id="159" w:name="_Toc141266888"/>
      <w:r w:rsidRPr="004523C2">
        <w:rPr>
          <w:rFonts w:asciiTheme="minorHAnsi" w:hAnsiTheme="minorHAnsi" w:cstheme="minorHAnsi"/>
          <w:sz w:val="22"/>
        </w:rPr>
        <w:t>whether they are prohibited from taking part in the management of a school</w:t>
      </w:r>
      <w:r w:rsidR="00544F5E" w:rsidRPr="004523C2">
        <w:rPr>
          <w:rFonts w:asciiTheme="minorHAnsi" w:hAnsiTheme="minorHAnsi" w:cstheme="minorHAnsi"/>
          <w:sz w:val="22"/>
        </w:rPr>
        <w:t>, if being appointed to a management position, including internal appointments</w:t>
      </w:r>
      <w:r w:rsidRPr="004523C2">
        <w:rPr>
          <w:rFonts w:asciiTheme="minorHAnsi" w:hAnsiTheme="minorHAnsi" w:cstheme="minorHAnsi"/>
          <w:sz w:val="22"/>
        </w:rPr>
        <w:t>;</w:t>
      </w:r>
      <w:bookmarkEnd w:id="158"/>
      <w:bookmarkEnd w:id="159"/>
    </w:p>
    <w:p w14:paraId="74073F12" w14:textId="6C7BD5CF" w:rsidR="00984278" w:rsidRPr="00A151DE" w:rsidRDefault="00984278" w:rsidP="00111C78">
      <w:pPr>
        <w:pStyle w:val="HeadingLevel3"/>
        <w:rPr>
          <w:rFonts w:asciiTheme="minorHAnsi" w:hAnsiTheme="minorHAnsi" w:cstheme="minorHAnsi"/>
          <w:sz w:val="22"/>
        </w:rPr>
      </w:pPr>
      <w:bookmarkStart w:id="160" w:name="_Toc112237486"/>
      <w:bookmarkStart w:id="161" w:name="_Toc141266889"/>
      <w:r w:rsidRPr="00A151DE">
        <w:rPr>
          <w:rFonts w:asciiTheme="minorHAnsi" w:hAnsiTheme="minorHAnsi" w:cstheme="minorHAnsi"/>
          <w:sz w:val="22"/>
        </w:rPr>
        <w:t>have they been disqualified from providing childcare</w:t>
      </w:r>
      <w:r w:rsidR="00544F5E">
        <w:rPr>
          <w:rFonts w:asciiTheme="minorHAnsi" w:hAnsiTheme="minorHAnsi" w:cstheme="minorHAnsi"/>
          <w:sz w:val="22"/>
        </w:rPr>
        <w:t>, if they will be working with children in the EYFS or with children aged 8 and under in a wraparound provision</w:t>
      </w:r>
      <w:r w:rsidRPr="00A151DE">
        <w:rPr>
          <w:rFonts w:asciiTheme="minorHAnsi" w:hAnsiTheme="minorHAnsi" w:cstheme="minorHAnsi"/>
          <w:sz w:val="22"/>
        </w:rPr>
        <w:t>; and</w:t>
      </w:r>
      <w:bookmarkEnd w:id="160"/>
      <w:bookmarkEnd w:id="161"/>
    </w:p>
    <w:p w14:paraId="550B8927" w14:textId="7A41AFF3" w:rsidR="00984278" w:rsidRPr="00A151DE" w:rsidRDefault="00984278" w:rsidP="00111C78">
      <w:pPr>
        <w:pStyle w:val="HeadingLevel3"/>
        <w:rPr>
          <w:rFonts w:asciiTheme="minorHAnsi" w:hAnsiTheme="minorHAnsi" w:cstheme="minorHAnsi"/>
          <w:sz w:val="22"/>
        </w:rPr>
      </w:pPr>
      <w:bookmarkStart w:id="162" w:name="_Toc112237487"/>
      <w:bookmarkStart w:id="163" w:name="_Toc141266890"/>
      <w:r w:rsidRPr="00A151DE">
        <w:rPr>
          <w:rFonts w:asciiTheme="minorHAnsi" w:hAnsiTheme="minorHAnsi" w:cstheme="minorHAnsi"/>
          <w:sz w:val="22"/>
        </w:rPr>
        <w:t>any relevant overseas information.</w:t>
      </w:r>
      <w:bookmarkEnd w:id="162"/>
      <w:bookmarkEnd w:id="163"/>
    </w:p>
    <w:p w14:paraId="242F6024" w14:textId="45B36B72" w:rsidR="00984278" w:rsidRPr="00A151DE" w:rsidRDefault="00984278" w:rsidP="00EA353A">
      <w:pPr>
        <w:pStyle w:val="HeadingLevel2"/>
        <w:rPr>
          <w:rFonts w:asciiTheme="minorHAnsi" w:hAnsiTheme="minorHAnsi" w:cstheme="minorHAnsi"/>
          <w:sz w:val="22"/>
        </w:rPr>
      </w:pPr>
      <w:bookmarkStart w:id="164" w:name="_Toc112237488"/>
      <w:bookmarkStart w:id="165" w:name="_Toc141266891"/>
      <w:r w:rsidRPr="00A151DE">
        <w:rPr>
          <w:rFonts w:asciiTheme="minorHAnsi" w:hAnsiTheme="minorHAnsi" w:cstheme="minorHAnsi"/>
          <w:sz w:val="22"/>
        </w:rPr>
        <w:t>Applicants are asked to sign a declaration confirming the information they have provided is true. Where there is an electronic signature the shortlisted candidate should physically sign a hard copy of the application at point of interview.</w:t>
      </w:r>
      <w:bookmarkEnd w:id="164"/>
      <w:bookmarkEnd w:id="165"/>
    </w:p>
    <w:p w14:paraId="23B60CFE" w14:textId="62419FF9" w:rsidR="00984278" w:rsidRPr="00A151DE" w:rsidRDefault="00984278" w:rsidP="00EA353A">
      <w:pPr>
        <w:pStyle w:val="HeadingLevel2"/>
        <w:rPr>
          <w:rFonts w:asciiTheme="minorHAnsi" w:hAnsiTheme="minorHAnsi" w:cstheme="minorHAnsi"/>
          <w:sz w:val="22"/>
        </w:rPr>
      </w:pPr>
      <w:bookmarkStart w:id="166" w:name="_Toc112237489"/>
      <w:bookmarkStart w:id="167" w:name="_Toc141266892"/>
      <w:r w:rsidRPr="00A151DE">
        <w:rPr>
          <w:rFonts w:asciiTheme="minorHAnsi" w:hAnsiTheme="minorHAnsi" w:cstheme="minorHAnsi"/>
          <w:sz w:val="22"/>
        </w:rPr>
        <w:t>The purpose of a self-declaration is so that candidates will have the opportunity to share relevant information and allow this to be discussed and considered at interview, before the DBS certificate is received.</w:t>
      </w:r>
      <w:bookmarkEnd w:id="166"/>
      <w:bookmarkEnd w:id="167"/>
    </w:p>
    <w:p w14:paraId="0AA31187" w14:textId="330B5D93" w:rsidR="00266440" w:rsidRPr="004523C2" w:rsidRDefault="00266440" w:rsidP="00EA353A">
      <w:pPr>
        <w:pStyle w:val="HeadingLevel2"/>
        <w:rPr>
          <w:rFonts w:asciiTheme="minorHAnsi" w:hAnsiTheme="minorHAnsi" w:cstheme="minorHAnsi"/>
          <w:sz w:val="22"/>
        </w:rPr>
      </w:pPr>
      <w:bookmarkStart w:id="168" w:name="_Toc112237490"/>
      <w:bookmarkStart w:id="169" w:name="_Toc141266893"/>
      <w:r w:rsidRPr="00A151DE">
        <w:rPr>
          <w:rFonts w:asciiTheme="minorHAnsi" w:hAnsiTheme="minorHAnsi" w:cstheme="minorHAnsi"/>
          <w:sz w:val="22"/>
        </w:rPr>
        <w:t xml:space="preserve">Applicants will only be asked to disclose and discuss criminal convictions and/or cautions which are not protected under the amendments to the Rehabilitation of Offenders Act 1974 (Exceptions) Order </w:t>
      </w:r>
      <w:r w:rsidRPr="004523C2">
        <w:rPr>
          <w:rFonts w:asciiTheme="minorHAnsi" w:hAnsiTheme="minorHAnsi" w:cstheme="minorHAnsi"/>
          <w:sz w:val="22"/>
        </w:rPr>
        <w:t>1975 (</w:t>
      </w:r>
      <w:r w:rsidR="00544F5E" w:rsidRPr="004523C2">
        <w:rPr>
          <w:rFonts w:asciiTheme="minorHAnsi" w:hAnsiTheme="minorHAnsi" w:cstheme="minorHAnsi"/>
          <w:sz w:val="22"/>
        </w:rPr>
        <w:t xml:space="preserve">as amended, </w:t>
      </w:r>
      <w:r w:rsidRPr="004523C2">
        <w:rPr>
          <w:rFonts w:asciiTheme="minorHAnsi" w:hAnsiTheme="minorHAnsi" w:cstheme="minorHAnsi"/>
          <w:sz w:val="22"/>
        </w:rPr>
        <w:t>2013 and 2020) that may deem them unsuitable.</w:t>
      </w:r>
      <w:bookmarkEnd w:id="168"/>
      <w:bookmarkEnd w:id="169"/>
      <w:r w:rsidRPr="004523C2">
        <w:rPr>
          <w:rFonts w:asciiTheme="minorHAnsi" w:hAnsiTheme="minorHAnsi" w:cstheme="minorHAnsi"/>
          <w:sz w:val="22"/>
        </w:rPr>
        <w:t xml:space="preserve">  </w:t>
      </w:r>
      <w:r w:rsidR="00544F5E" w:rsidRPr="004523C2">
        <w:rPr>
          <w:rFonts w:asciiTheme="minorHAnsi" w:hAnsiTheme="minorHAnsi" w:cstheme="minorHAnsi"/>
          <w:sz w:val="22"/>
        </w:rPr>
        <w:t>Applicants will be given the opportunity, prior to interview, to take professional advice (from the Ministry of Justice website, NACRO or UNLOCK) on whether or not a conviction needs to be declared.</w:t>
      </w:r>
    </w:p>
    <w:p w14:paraId="6CE45D10" w14:textId="7195EB9C" w:rsidR="00E47437" w:rsidRPr="00A151DE" w:rsidRDefault="00B42BD8" w:rsidP="00EA353A">
      <w:pPr>
        <w:pStyle w:val="HeadingLevel1"/>
        <w:rPr>
          <w:rFonts w:asciiTheme="minorHAnsi" w:hAnsiTheme="minorHAnsi" w:cstheme="minorHAnsi"/>
          <w:sz w:val="22"/>
        </w:rPr>
      </w:pPr>
      <w:r w:rsidRPr="00A151DE">
        <w:rPr>
          <w:rFonts w:asciiTheme="minorHAnsi" w:hAnsiTheme="minorHAnsi" w:cstheme="minorHAnsi"/>
          <w:sz w:val="22"/>
        </w:rPr>
        <w:tab/>
      </w:r>
      <w:bookmarkStart w:id="170" w:name="_Toc141266894"/>
      <w:r w:rsidR="00E47437" w:rsidRPr="00A151DE">
        <w:rPr>
          <w:rFonts w:asciiTheme="minorHAnsi" w:hAnsiTheme="minorHAnsi" w:cstheme="minorHAnsi"/>
          <w:sz w:val="22"/>
        </w:rPr>
        <w:t>Interview process</w:t>
      </w:r>
      <w:bookmarkEnd w:id="170"/>
    </w:p>
    <w:p w14:paraId="4245410A" w14:textId="234CC186" w:rsidR="00111C78" w:rsidRPr="00A151DE" w:rsidRDefault="00111C78" w:rsidP="00111C78">
      <w:pPr>
        <w:pStyle w:val="HeadingLevel2"/>
        <w:rPr>
          <w:rFonts w:asciiTheme="minorHAnsi" w:hAnsiTheme="minorHAnsi" w:cstheme="minorHAnsi"/>
          <w:sz w:val="22"/>
        </w:rPr>
      </w:pPr>
      <w:bookmarkStart w:id="171" w:name="_Toc112237492"/>
      <w:bookmarkStart w:id="172" w:name="_Toc141266895"/>
      <w:r w:rsidRPr="00A151DE">
        <w:rPr>
          <w:rFonts w:asciiTheme="minorHAnsi" w:hAnsiTheme="minorHAnsi" w:cstheme="minorHAnsi"/>
          <w:sz w:val="22"/>
        </w:rPr>
        <w:t>A face</w:t>
      </w:r>
      <w:r w:rsidR="00544F5E">
        <w:rPr>
          <w:rFonts w:asciiTheme="minorHAnsi" w:hAnsiTheme="minorHAnsi" w:cstheme="minorHAnsi"/>
          <w:sz w:val="22"/>
        </w:rPr>
        <w:t>-</w:t>
      </w:r>
      <w:r w:rsidRPr="00A151DE">
        <w:rPr>
          <w:rFonts w:asciiTheme="minorHAnsi" w:hAnsiTheme="minorHAnsi" w:cstheme="minorHAnsi"/>
          <w:sz w:val="22"/>
        </w:rPr>
        <w:t>to</w:t>
      </w:r>
      <w:r w:rsidR="00544F5E">
        <w:rPr>
          <w:rFonts w:asciiTheme="minorHAnsi" w:hAnsiTheme="minorHAnsi" w:cstheme="minorHAnsi"/>
          <w:sz w:val="22"/>
        </w:rPr>
        <w:t>-</w:t>
      </w:r>
      <w:r w:rsidRPr="00A151DE">
        <w:rPr>
          <w:rFonts w:asciiTheme="minorHAnsi" w:hAnsiTheme="minorHAnsi" w:cstheme="minorHAnsi"/>
          <w:sz w:val="22"/>
        </w:rPr>
        <w:t>face interview must take place for all applicants to all posts.</w:t>
      </w:r>
      <w:bookmarkEnd w:id="171"/>
      <w:bookmarkEnd w:id="172"/>
    </w:p>
    <w:p w14:paraId="4365DB6E" w14:textId="163A1BF7" w:rsidR="00111C78" w:rsidRPr="00A151DE" w:rsidRDefault="00111C78" w:rsidP="00111C78">
      <w:pPr>
        <w:pStyle w:val="HeadingLevel2"/>
        <w:rPr>
          <w:rFonts w:asciiTheme="minorHAnsi" w:hAnsiTheme="minorHAnsi" w:cstheme="minorHAnsi"/>
          <w:sz w:val="22"/>
        </w:rPr>
      </w:pPr>
      <w:bookmarkStart w:id="173" w:name="_Toc112237493"/>
      <w:bookmarkStart w:id="174" w:name="_Toc141266896"/>
      <w:r w:rsidRPr="00A151DE">
        <w:rPr>
          <w:rFonts w:asciiTheme="minorHAnsi" w:hAnsiTheme="minorHAnsi" w:cstheme="minorHAnsi"/>
          <w:sz w:val="22"/>
        </w:rPr>
        <w:lastRenderedPageBreak/>
        <w:t>All those involved in interviewing must be properly prepared to undertake the role, which may involve appropriate interview training.  At least one person on the interview panel must have passed the appropriate safer recruitment training.</w:t>
      </w:r>
      <w:bookmarkEnd w:id="173"/>
      <w:bookmarkEnd w:id="174"/>
    </w:p>
    <w:p w14:paraId="4E4F8C5A" w14:textId="017B0557" w:rsidR="00111C78" w:rsidRPr="00A151DE" w:rsidRDefault="00111C78" w:rsidP="00111C78">
      <w:pPr>
        <w:pStyle w:val="HeadingLevel2"/>
        <w:rPr>
          <w:rFonts w:asciiTheme="minorHAnsi" w:hAnsiTheme="minorHAnsi" w:cstheme="minorHAnsi"/>
          <w:sz w:val="22"/>
        </w:rPr>
      </w:pPr>
      <w:bookmarkStart w:id="175" w:name="_Toc112237494"/>
      <w:bookmarkStart w:id="176" w:name="_Toc141266897"/>
      <w:r w:rsidRPr="00A151DE">
        <w:rPr>
          <w:rFonts w:asciiTheme="minorHAnsi" w:hAnsiTheme="minorHAnsi" w:cstheme="minorHAnsi"/>
          <w:sz w:val="22"/>
        </w:rPr>
        <w:t xml:space="preserve">Interviews should be conducted with a minimum of </w:t>
      </w:r>
      <w:r w:rsidR="00266440" w:rsidRPr="00A151DE">
        <w:rPr>
          <w:rFonts w:asciiTheme="minorHAnsi" w:hAnsiTheme="minorHAnsi" w:cstheme="minorHAnsi"/>
          <w:sz w:val="22"/>
        </w:rPr>
        <w:t>two interviewers on the panel ideally with an equal gender balance</w:t>
      </w:r>
      <w:r w:rsidR="00544F5E">
        <w:rPr>
          <w:rFonts w:asciiTheme="minorHAnsi" w:hAnsiTheme="minorHAnsi" w:cstheme="minorHAnsi"/>
          <w:sz w:val="22"/>
        </w:rPr>
        <w:t>,</w:t>
      </w:r>
      <w:r w:rsidR="00266440" w:rsidRPr="00A151DE">
        <w:rPr>
          <w:rFonts w:asciiTheme="minorHAnsi" w:hAnsiTheme="minorHAnsi" w:cstheme="minorHAnsi"/>
          <w:sz w:val="22"/>
        </w:rPr>
        <w:t xml:space="preserve"> to enable one interviewer to assess the applicant, observe and make notes whilst the applicant talks to the other interviewer.</w:t>
      </w:r>
      <w:bookmarkEnd w:id="175"/>
      <w:bookmarkEnd w:id="176"/>
    </w:p>
    <w:p w14:paraId="0FD31FCF" w14:textId="114940BD" w:rsidR="00E47437" w:rsidRPr="00A151DE" w:rsidRDefault="00E47437" w:rsidP="00111C78">
      <w:pPr>
        <w:pStyle w:val="HeadingLevel2"/>
        <w:rPr>
          <w:rFonts w:asciiTheme="minorHAnsi" w:hAnsiTheme="minorHAnsi" w:cstheme="minorHAnsi"/>
          <w:sz w:val="22"/>
        </w:rPr>
      </w:pPr>
      <w:bookmarkStart w:id="177" w:name="_Toc112237495"/>
      <w:bookmarkStart w:id="178" w:name="_Toc141266898"/>
      <w:r w:rsidRPr="00A151DE">
        <w:rPr>
          <w:rFonts w:asciiTheme="minorHAnsi" w:hAnsiTheme="minorHAnsi" w:cstheme="minorHAnsi"/>
          <w:sz w:val="22"/>
        </w:rPr>
        <w:t>The interview will explore issues relating to safeguarding and promoting the welfare of children in terms of:</w:t>
      </w:r>
      <w:bookmarkEnd w:id="177"/>
      <w:bookmarkEnd w:id="178"/>
    </w:p>
    <w:p w14:paraId="793169F3" w14:textId="10368989" w:rsidR="00667031" w:rsidRPr="00A151DE" w:rsidRDefault="00984278" w:rsidP="00111C78">
      <w:pPr>
        <w:pStyle w:val="HeadingLevel3"/>
        <w:rPr>
          <w:rFonts w:asciiTheme="minorHAnsi" w:hAnsiTheme="minorHAnsi" w:cstheme="minorHAnsi"/>
          <w:sz w:val="22"/>
        </w:rPr>
      </w:pPr>
      <w:bookmarkStart w:id="179" w:name="_Toc112237496"/>
      <w:bookmarkStart w:id="180" w:name="_Toc141266899"/>
      <w:r w:rsidRPr="00A151DE">
        <w:rPr>
          <w:rFonts w:asciiTheme="minorHAnsi" w:hAnsiTheme="minorHAnsi" w:cstheme="minorHAnsi"/>
          <w:sz w:val="22"/>
        </w:rPr>
        <w:t>What has attracted the candidate to the post and their m</w:t>
      </w:r>
      <w:r w:rsidR="00E47437" w:rsidRPr="00A151DE">
        <w:rPr>
          <w:rFonts w:asciiTheme="minorHAnsi" w:hAnsiTheme="minorHAnsi" w:cstheme="minorHAnsi"/>
          <w:sz w:val="22"/>
        </w:rPr>
        <w:t>otivation to work with children and young people</w:t>
      </w:r>
      <w:r w:rsidR="00111C78" w:rsidRPr="00A151DE">
        <w:rPr>
          <w:rFonts w:asciiTheme="minorHAnsi" w:hAnsiTheme="minorHAnsi" w:cstheme="minorHAnsi"/>
          <w:sz w:val="22"/>
        </w:rPr>
        <w:t>;</w:t>
      </w:r>
      <w:bookmarkEnd w:id="179"/>
      <w:bookmarkEnd w:id="180"/>
    </w:p>
    <w:p w14:paraId="62807335" w14:textId="3F7EA94B" w:rsidR="00984278" w:rsidRPr="00A151DE" w:rsidRDefault="00984278" w:rsidP="00111C78">
      <w:pPr>
        <w:pStyle w:val="HeadingLevel3"/>
        <w:rPr>
          <w:rFonts w:asciiTheme="minorHAnsi" w:hAnsiTheme="minorHAnsi" w:cstheme="minorHAnsi"/>
          <w:sz w:val="22"/>
        </w:rPr>
      </w:pPr>
      <w:bookmarkStart w:id="181" w:name="_Toc112237497"/>
      <w:bookmarkStart w:id="182" w:name="_Toc141266900"/>
      <w:r w:rsidRPr="00A151DE">
        <w:rPr>
          <w:rFonts w:asciiTheme="minorHAnsi" w:hAnsiTheme="minorHAnsi" w:cstheme="minorHAnsi"/>
          <w:bCs/>
          <w:sz w:val="22"/>
        </w:rPr>
        <w:t>exploring skills and asking for examples of experience of working with children which are relevant to the role; and</w:t>
      </w:r>
      <w:bookmarkEnd w:id="181"/>
      <w:bookmarkEnd w:id="182"/>
    </w:p>
    <w:p w14:paraId="74D0AD84" w14:textId="69C91F0C" w:rsidR="00984278" w:rsidRPr="00A151DE" w:rsidRDefault="00984278" w:rsidP="00111C78">
      <w:pPr>
        <w:pStyle w:val="HeadingLevel3"/>
        <w:rPr>
          <w:rFonts w:asciiTheme="minorHAnsi" w:hAnsiTheme="minorHAnsi" w:cstheme="minorHAnsi"/>
          <w:sz w:val="22"/>
        </w:rPr>
      </w:pPr>
      <w:bookmarkStart w:id="183" w:name="_Toc112237498"/>
      <w:bookmarkStart w:id="184" w:name="_Toc141266901"/>
      <w:r w:rsidRPr="00A151DE">
        <w:rPr>
          <w:rFonts w:asciiTheme="minorHAnsi" w:hAnsiTheme="minorHAnsi" w:cstheme="minorHAnsi"/>
          <w:sz w:val="22"/>
        </w:rPr>
        <w:t>probing any gaps in employment or where the candidate has changed employment or location frequently, asking the reasons for this</w:t>
      </w:r>
      <w:r w:rsidR="00266440" w:rsidRPr="00A151DE">
        <w:rPr>
          <w:rFonts w:asciiTheme="minorHAnsi" w:hAnsiTheme="minorHAnsi" w:cstheme="minorHAnsi"/>
          <w:sz w:val="22"/>
        </w:rPr>
        <w:t>;</w:t>
      </w:r>
      <w:bookmarkEnd w:id="183"/>
      <w:bookmarkEnd w:id="184"/>
    </w:p>
    <w:p w14:paraId="4DB17A57" w14:textId="1FE7FD70" w:rsidR="00266440" w:rsidRPr="00A151DE" w:rsidRDefault="00111C78" w:rsidP="00266440">
      <w:pPr>
        <w:pStyle w:val="HeadingLevel3"/>
        <w:rPr>
          <w:rFonts w:asciiTheme="minorHAnsi" w:hAnsiTheme="minorHAnsi" w:cstheme="minorHAnsi"/>
          <w:sz w:val="22"/>
        </w:rPr>
      </w:pPr>
      <w:bookmarkStart w:id="185" w:name="_Toc112237499"/>
      <w:bookmarkStart w:id="186" w:name="_Toc141266902"/>
      <w:r w:rsidRPr="00A151DE">
        <w:rPr>
          <w:rFonts w:asciiTheme="minorHAnsi" w:hAnsiTheme="minorHAnsi" w:cstheme="minorHAnsi"/>
          <w:sz w:val="22"/>
        </w:rPr>
        <w:t>probing if a criminal record has been declared, any information about past disciplinary action/allegations, or if there are gaps in employment etc;</w:t>
      </w:r>
      <w:bookmarkEnd w:id="185"/>
      <w:bookmarkEnd w:id="186"/>
    </w:p>
    <w:p w14:paraId="21F265B1" w14:textId="0606E81A" w:rsidR="00266440" w:rsidRPr="00A151DE" w:rsidRDefault="00266440" w:rsidP="00266440">
      <w:pPr>
        <w:pStyle w:val="HeadingLevel3"/>
        <w:rPr>
          <w:rFonts w:asciiTheme="minorHAnsi" w:hAnsiTheme="minorHAnsi" w:cstheme="minorHAnsi"/>
          <w:sz w:val="22"/>
        </w:rPr>
      </w:pPr>
      <w:bookmarkStart w:id="187" w:name="_Toc112237500"/>
      <w:bookmarkStart w:id="188" w:name="_Toc141266903"/>
      <w:r w:rsidRPr="00A151DE">
        <w:rPr>
          <w:rFonts w:asciiTheme="minorHAnsi" w:hAnsiTheme="minorHAnsi" w:cstheme="minorHAnsi"/>
          <w:sz w:val="22"/>
        </w:rPr>
        <w:t>probing any concerns identified as part of the online and social media checking process;</w:t>
      </w:r>
      <w:bookmarkEnd w:id="187"/>
      <w:bookmarkEnd w:id="188"/>
    </w:p>
    <w:p w14:paraId="049D8510" w14:textId="1BB84B81" w:rsidR="00E47437" w:rsidRPr="00A151DE" w:rsidRDefault="00E47437" w:rsidP="00111C78">
      <w:pPr>
        <w:pStyle w:val="HeadingLevel3"/>
        <w:rPr>
          <w:rFonts w:asciiTheme="minorHAnsi" w:hAnsiTheme="minorHAnsi" w:cstheme="minorHAnsi"/>
          <w:sz w:val="22"/>
        </w:rPr>
      </w:pPr>
      <w:bookmarkStart w:id="189" w:name="_Toc112237501"/>
      <w:bookmarkStart w:id="190" w:name="_Toc141266904"/>
      <w:r w:rsidRPr="00A151DE">
        <w:rPr>
          <w:rFonts w:asciiTheme="minorHAnsi" w:hAnsiTheme="minorHAnsi" w:cstheme="minorHAnsi"/>
          <w:sz w:val="22"/>
        </w:rPr>
        <w:t>Ability to form and maintain appropriate relationships and personal boundaries with children and young people</w:t>
      </w:r>
      <w:r w:rsidR="00111C78" w:rsidRPr="00A151DE">
        <w:rPr>
          <w:rFonts w:asciiTheme="minorHAnsi" w:hAnsiTheme="minorHAnsi" w:cstheme="minorHAnsi"/>
          <w:sz w:val="22"/>
        </w:rPr>
        <w:t>;</w:t>
      </w:r>
      <w:bookmarkEnd w:id="189"/>
      <w:bookmarkEnd w:id="190"/>
    </w:p>
    <w:p w14:paraId="2A065DB4" w14:textId="0CEEF19C" w:rsidR="00E47437" w:rsidRPr="00A151DE" w:rsidRDefault="00E47437" w:rsidP="00111C78">
      <w:pPr>
        <w:pStyle w:val="HeadingLevel3"/>
        <w:rPr>
          <w:rFonts w:asciiTheme="minorHAnsi" w:hAnsiTheme="minorHAnsi" w:cstheme="minorHAnsi"/>
          <w:sz w:val="22"/>
        </w:rPr>
      </w:pPr>
      <w:bookmarkStart w:id="191" w:name="_Toc112237502"/>
      <w:bookmarkStart w:id="192" w:name="_Toc141266905"/>
      <w:r w:rsidRPr="00A151DE">
        <w:rPr>
          <w:rFonts w:asciiTheme="minorHAnsi" w:hAnsiTheme="minorHAnsi" w:cstheme="minorHAnsi"/>
          <w:sz w:val="22"/>
        </w:rPr>
        <w:t>Emotional resilience in working with young people with challenging behaviours</w:t>
      </w:r>
      <w:r w:rsidR="00111C78" w:rsidRPr="00A151DE">
        <w:rPr>
          <w:rFonts w:asciiTheme="minorHAnsi" w:hAnsiTheme="minorHAnsi" w:cstheme="minorHAnsi"/>
          <w:sz w:val="22"/>
        </w:rPr>
        <w:t>;</w:t>
      </w:r>
      <w:bookmarkEnd w:id="191"/>
      <w:bookmarkEnd w:id="192"/>
    </w:p>
    <w:p w14:paraId="51458048" w14:textId="6BF493B2" w:rsidR="00E47437" w:rsidRPr="00A151DE" w:rsidRDefault="00E47437" w:rsidP="00111C78">
      <w:pPr>
        <w:pStyle w:val="HeadingLevel3"/>
        <w:rPr>
          <w:rFonts w:asciiTheme="minorHAnsi" w:hAnsiTheme="minorHAnsi" w:cstheme="minorHAnsi"/>
          <w:sz w:val="22"/>
        </w:rPr>
      </w:pPr>
      <w:bookmarkStart w:id="193" w:name="_Toc112237503"/>
      <w:bookmarkStart w:id="194" w:name="_Toc141266906"/>
      <w:r w:rsidRPr="00A151DE">
        <w:rPr>
          <w:rFonts w:asciiTheme="minorHAnsi" w:hAnsiTheme="minorHAnsi" w:cstheme="minorHAnsi"/>
          <w:sz w:val="22"/>
        </w:rPr>
        <w:t>Attitudes to use of authority and maintaining discipline</w:t>
      </w:r>
      <w:r w:rsidR="00111C78" w:rsidRPr="00A151DE">
        <w:rPr>
          <w:rFonts w:asciiTheme="minorHAnsi" w:hAnsiTheme="minorHAnsi" w:cstheme="minorHAnsi"/>
          <w:sz w:val="22"/>
        </w:rPr>
        <w:t>;</w:t>
      </w:r>
      <w:bookmarkEnd w:id="193"/>
      <w:bookmarkEnd w:id="194"/>
    </w:p>
    <w:p w14:paraId="14407CFC" w14:textId="77777777" w:rsidR="00984278" w:rsidRPr="00A151DE" w:rsidRDefault="00984278" w:rsidP="00111C78">
      <w:pPr>
        <w:pStyle w:val="HeadingLevel2"/>
        <w:rPr>
          <w:rFonts w:asciiTheme="minorHAnsi" w:hAnsiTheme="minorHAnsi" w:cstheme="minorHAnsi"/>
          <w:sz w:val="22"/>
        </w:rPr>
      </w:pPr>
      <w:bookmarkStart w:id="195" w:name="_Toc112237504"/>
      <w:bookmarkStart w:id="196" w:name="_Toc141266907"/>
      <w:r w:rsidRPr="00A151DE">
        <w:rPr>
          <w:rFonts w:asciiTheme="minorHAnsi" w:hAnsiTheme="minorHAnsi" w:cstheme="minorHAnsi"/>
          <w:sz w:val="22"/>
        </w:rPr>
        <w:t>The interviews should be used to explore potential areas of concern to determine the applicant’s suitability to work with children. Areas that may be concerning and lead to further probing include:</w:t>
      </w:r>
      <w:bookmarkEnd w:id="195"/>
      <w:bookmarkEnd w:id="196"/>
    </w:p>
    <w:p w14:paraId="09078520" w14:textId="63B904D8" w:rsidR="00984278" w:rsidRPr="00A151DE" w:rsidRDefault="00984278" w:rsidP="00111C78">
      <w:pPr>
        <w:pStyle w:val="HeadingLevel3"/>
        <w:rPr>
          <w:rFonts w:asciiTheme="minorHAnsi" w:hAnsiTheme="minorHAnsi" w:cstheme="minorHAnsi"/>
          <w:sz w:val="22"/>
        </w:rPr>
      </w:pPr>
      <w:bookmarkStart w:id="197" w:name="_Toc112237505"/>
      <w:bookmarkStart w:id="198" w:name="_Toc141266908"/>
      <w:r w:rsidRPr="00A151DE">
        <w:rPr>
          <w:rFonts w:asciiTheme="minorHAnsi" w:hAnsiTheme="minorHAnsi" w:cstheme="minorHAnsi"/>
          <w:sz w:val="22"/>
        </w:rPr>
        <w:t>implication that adults and children are equal;</w:t>
      </w:r>
      <w:bookmarkEnd w:id="197"/>
      <w:bookmarkEnd w:id="198"/>
    </w:p>
    <w:p w14:paraId="008ACB3C" w14:textId="4BFBCB7A" w:rsidR="00984278" w:rsidRPr="00A151DE" w:rsidRDefault="00984278" w:rsidP="00111C78">
      <w:pPr>
        <w:pStyle w:val="HeadingLevel3"/>
        <w:rPr>
          <w:rFonts w:asciiTheme="minorHAnsi" w:hAnsiTheme="minorHAnsi" w:cstheme="minorHAnsi"/>
          <w:sz w:val="22"/>
        </w:rPr>
      </w:pPr>
      <w:bookmarkStart w:id="199" w:name="_Toc112237506"/>
      <w:bookmarkStart w:id="200" w:name="_Toc141266909"/>
      <w:r w:rsidRPr="00A151DE">
        <w:rPr>
          <w:rFonts w:asciiTheme="minorHAnsi" w:hAnsiTheme="minorHAnsi" w:cstheme="minorHAnsi"/>
          <w:sz w:val="22"/>
        </w:rPr>
        <w:t>lack of recognition and/or understanding of the vulnerability of children;</w:t>
      </w:r>
      <w:bookmarkEnd w:id="199"/>
      <w:bookmarkEnd w:id="200"/>
    </w:p>
    <w:p w14:paraId="67A36F85" w14:textId="15B9EE93" w:rsidR="00984278" w:rsidRPr="00A151DE" w:rsidRDefault="00984278" w:rsidP="00111C78">
      <w:pPr>
        <w:pStyle w:val="HeadingLevel3"/>
        <w:rPr>
          <w:rFonts w:asciiTheme="minorHAnsi" w:hAnsiTheme="minorHAnsi" w:cstheme="minorHAnsi"/>
          <w:sz w:val="22"/>
        </w:rPr>
      </w:pPr>
      <w:bookmarkStart w:id="201" w:name="_Toc112237507"/>
      <w:bookmarkStart w:id="202" w:name="_Toc141266910"/>
      <w:r w:rsidRPr="00A151DE">
        <w:rPr>
          <w:rFonts w:asciiTheme="minorHAnsi" w:hAnsiTheme="minorHAnsi" w:cstheme="minorHAnsi"/>
          <w:sz w:val="22"/>
        </w:rPr>
        <w:t>inappropriate idealisation of children;</w:t>
      </w:r>
      <w:bookmarkEnd w:id="201"/>
      <w:bookmarkEnd w:id="202"/>
    </w:p>
    <w:p w14:paraId="03FA4066" w14:textId="19023C6B" w:rsidR="00984278" w:rsidRPr="00A151DE" w:rsidRDefault="00984278" w:rsidP="00111C78">
      <w:pPr>
        <w:pStyle w:val="HeadingLevel3"/>
        <w:rPr>
          <w:rFonts w:asciiTheme="minorHAnsi" w:hAnsiTheme="minorHAnsi" w:cstheme="minorHAnsi"/>
          <w:sz w:val="22"/>
        </w:rPr>
      </w:pPr>
      <w:bookmarkStart w:id="203" w:name="_Toc112237508"/>
      <w:bookmarkStart w:id="204" w:name="_Toc141266911"/>
      <w:r w:rsidRPr="00A151DE">
        <w:rPr>
          <w:rFonts w:asciiTheme="minorHAnsi" w:hAnsiTheme="minorHAnsi" w:cstheme="minorHAnsi"/>
          <w:sz w:val="22"/>
        </w:rPr>
        <w:t>inadequate understanding of appropriate boundaries between adults and children; and</w:t>
      </w:r>
      <w:bookmarkEnd w:id="203"/>
      <w:bookmarkEnd w:id="204"/>
    </w:p>
    <w:p w14:paraId="32854A65" w14:textId="05D4A57F" w:rsidR="00984278" w:rsidRPr="00A151DE" w:rsidRDefault="00984278" w:rsidP="00111C78">
      <w:pPr>
        <w:pStyle w:val="HeadingLevel3"/>
        <w:rPr>
          <w:rFonts w:asciiTheme="minorHAnsi" w:hAnsiTheme="minorHAnsi" w:cstheme="minorHAnsi"/>
          <w:sz w:val="22"/>
        </w:rPr>
      </w:pPr>
      <w:bookmarkStart w:id="205" w:name="_Toc112237509"/>
      <w:bookmarkStart w:id="206" w:name="_Toc141266912"/>
      <w:r w:rsidRPr="00A151DE">
        <w:rPr>
          <w:rFonts w:asciiTheme="minorHAnsi" w:hAnsiTheme="minorHAnsi" w:cstheme="minorHAnsi"/>
          <w:sz w:val="22"/>
        </w:rPr>
        <w:t>indicators of negative safeguarding behaviours.</w:t>
      </w:r>
      <w:bookmarkEnd w:id="205"/>
      <w:bookmarkEnd w:id="206"/>
    </w:p>
    <w:p w14:paraId="35C60061" w14:textId="4DE6DF0D" w:rsidR="008B1863" w:rsidRPr="00A151DE" w:rsidRDefault="008B1863" w:rsidP="008B1863">
      <w:pPr>
        <w:pStyle w:val="HeadingLevel2"/>
        <w:rPr>
          <w:rFonts w:asciiTheme="minorHAnsi" w:hAnsiTheme="minorHAnsi" w:cstheme="minorHAnsi"/>
          <w:sz w:val="22"/>
        </w:rPr>
      </w:pPr>
      <w:bookmarkStart w:id="207" w:name="_Toc112237510"/>
      <w:bookmarkStart w:id="208" w:name="_Toc141266913"/>
      <w:r w:rsidRPr="00A151DE">
        <w:rPr>
          <w:rFonts w:asciiTheme="minorHAnsi" w:hAnsiTheme="minorHAnsi" w:cstheme="minorHAnsi"/>
          <w:sz w:val="22"/>
        </w:rPr>
        <w:t xml:space="preserve">Once each candidate has been interviewed, interview summary sheets must be completed by the panel.  It is a statutory requirement to maintain a permanent record of the recruitment and vetting checks.  This should record which panel member attended the safer recruitment training and needs to be </w:t>
      </w:r>
      <w:r w:rsidRPr="004523C2">
        <w:rPr>
          <w:rFonts w:asciiTheme="minorHAnsi" w:hAnsiTheme="minorHAnsi" w:cstheme="minorHAnsi"/>
          <w:sz w:val="22"/>
        </w:rPr>
        <w:t xml:space="preserve">retained for </w:t>
      </w:r>
      <w:r w:rsidR="008415EB" w:rsidRPr="004523C2">
        <w:rPr>
          <w:rFonts w:asciiTheme="minorHAnsi" w:hAnsiTheme="minorHAnsi" w:cstheme="minorHAnsi"/>
          <w:sz w:val="22"/>
        </w:rPr>
        <w:t>6</w:t>
      </w:r>
      <w:r w:rsidRPr="004523C2">
        <w:rPr>
          <w:rFonts w:asciiTheme="minorHAnsi" w:hAnsiTheme="minorHAnsi" w:cstheme="minorHAnsi"/>
          <w:sz w:val="22"/>
        </w:rPr>
        <w:t xml:space="preserve"> years</w:t>
      </w:r>
      <w:r w:rsidR="008415EB" w:rsidRPr="004523C2">
        <w:rPr>
          <w:rFonts w:asciiTheme="minorHAnsi" w:hAnsiTheme="minorHAnsi" w:cstheme="minorHAnsi"/>
          <w:sz w:val="22"/>
        </w:rPr>
        <w:t xml:space="preserve"> (and retained on the SCR for the duration of their employment)</w:t>
      </w:r>
      <w:r w:rsidRPr="004523C2">
        <w:rPr>
          <w:rFonts w:asciiTheme="minorHAnsi" w:hAnsiTheme="minorHAnsi" w:cstheme="minorHAnsi"/>
          <w:sz w:val="22"/>
        </w:rPr>
        <w:t xml:space="preserve">. At the end of </w:t>
      </w:r>
      <w:r w:rsidRPr="00A151DE">
        <w:rPr>
          <w:rFonts w:asciiTheme="minorHAnsi" w:hAnsiTheme="minorHAnsi" w:cstheme="minorHAnsi"/>
          <w:sz w:val="22"/>
        </w:rPr>
        <w:t xml:space="preserve">the interview process, these sheets must incorporate the results of any additional selection tests/exercises undertaken.  The </w:t>
      </w:r>
      <w:r w:rsidRPr="00A151DE">
        <w:rPr>
          <w:rFonts w:asciiTheme="minorHAnsi" w:hAnsiTheme="minorHAnsi" w:cstheme="minorHAnsi"/>
          <w:sz w:val="22"/>
        </w:rPr>
        <w:lastRenderedPageBreak/>
        <w:t>sheets must clearly state the outcome and provide objective, clear reasons as to whether the candidate is suitable for appointment or not, directly relating to the job description and person specification.</w:t>
      </w:r>
      <w:bookmarkEnd w:id="207"/>
      <w:bookmarkEnd w:id="208"/>
      <w:r w:rsidRPr="00A151DE">
        <w:rPr>
          <w:rFonts w:asciiTheme="minorHAnsi" w:hAnsiTheme="minorHAnsi" w:cstheme="minorHAnsi"/>
          <w:sz w:val="22"/>
        </w:rPr>
        <w:t xml:space="preserve">  </w:t>
      </w:r>
    </w:p>
    <w:p w14:paraId="08096554" w14:textId="77777777" w:rsidR="008B1863" w:rsidRPr="00A151DE" w:rsidRDefault="008B1863" w:rsidP="008B1863">
      <w:pPr>
        <w:autoSpaceDE w:val="0"/>
        <w:autoSpaceDN w:val="0"/>
        <w:adjustRightInd w:val="0"/>
        <w:spacing w:after="0" w:line="240" w:lineRule="auto"/>
        <w:rPr>
          <w:rFonts w:asciiTheme="minorHAnsi" w:hAnsiTheme="minorHAnsi" w:cstheme="minorHAnsi"/>
          <w:bCs/>
        </w:rPr>
      </w:pPr>
    </w:p>
    <w:p w14:paraId="3E83C727" w14:textId="6B81040E" w:rsidR="00984278" w:rsidRPr="00A151DE" w:rsidRDefault="008B1863" w:rsidP="008B1863">
      <w:pPr>
        <w:pStyle w:val="HeadingLevel2"/>
        <w:rPr>
          <w:rFonts w:asciiTheme="minorHAnsi" w:hAnsiTheme="minorHAnsi" w:cstheme="minorHAnsi"/>
          <w:sz w:val="22"/>
        </w:rPr>
      </w:pPr>
      <w:bookmarkStart w:id="209" w:name="_Toc112237511"/>
      <w:bookmarkStart w:id="210" w:name="_Toc141266914"/>
      <w:r w:rsidRPr="00A151DE">
        <w:rPr>
          <w:rFonts w:asciiTheme="minorHAnsi" w:hAnsiTheme="minorHAnsi" w:cstheme="minorHAnsi"/>
          <w:sz w:val="22"/>
        </w:rPr>
        <w:t>These sheets will be used to provide feedback to unsuccessful candidates and used as evidence in the event of any discrimination claim made by an unsuccessful candidate.  All recruitment documentation should be kept for 6 months and then destroyed except for the panel decision sheets.  All information relating to the successful candidate should be kept on their HR/personal file.</w:t>
      </w:r>
      <w:bookmarkEnd w:id="209"/>
      <w:bookmarkEnd w:id="210"/>
    </w:p>
    <w:p w14:paraId="20AB4E1B" w14:textId="13C9440F" w:rsidR="00047C0E" w:rsidRPr="00A151DE" w:rsidRDefault="00266440" w:rsidP="007910D5">
      <w:pPr>
        <w:pStyle w:val="HeadingLevel1"/>
        <w:rPr>
          <w:rFonts w:asciiTheme="minorHAnsi" w:hAnsiTheme="minorHAnsi" w:cstheme="minorHAnsi"/>
          <w:sz w:val="22"/>
        </w:rPr>
      </w:pPr>
      <w:bookmarkStart w:id="211" w:name="_Toc141266915"/>
      <w:r w:rsidRPr="00A151DE">
        <w:rPr>
          <w:rFonts w:asciiTheme="minorHAnsi" w:hAnsiTheme="minorHAnsi" w:cstheme="minorHAnsi"/>
          <w:sz w:val="22"/>
        </w:rPr>
        <w:t>Other selection methods</w:t>
      </w:r>
      <w:bookmarkEnd w:id="211"/>
    </w:p>
    <w:p w14:paraId="2B44AFC5" w14:textId="7B61EDED" w:rsidR="00266440" w:rsidRPr="00A151DE" w:rsidRDefault="007910D5" w:rsidP="007910D5">
      <w:pPr>
        <w:pStyle w:val="HeadingLevel2"/>
        <w:rPr>
          <w:rFonts w:asciiTheme="minorHAnsi" w:hAnsiTheme="minorHAnsi" w:cstheme="minorHAnsi"/>
          <w:sz w:val="22"/>
        </w:rPr>
      </w:pPr>
      <w:bookmarkStart w:id="212" w:name="_Toc112237513"/>
      <w:bookmarkStart w:id="213" w:name="_Toc141266916"/>
      <w:r w:rsidRPr="00A151DE">
        <w:rPr>
          <w:rFonts w:asciiTheme="minorHAnsi" w:hAnsiTheme="minorHAnsi" w:cstheme="minorHAnsi"/>
          <w:sz w:val="22"/>
        </w:rPr>
        <w:t>In addition to face</w:t>
      </w:r>
      <w:r w:rsidR="00544F5E">
        <w:rPr>
          <w:rFonts w:asciiTheme="minorHAnsi" w:hAnsiTheme="minorHAnsi" w:cstheme="minorHAnsi"/>
          <w:sz w:val="22"/>
        </w:rPr>
        <w:t>-</w:t>
      </w:r>
      <w:r w:rsidRPr="00A151DE">
        <w:rPr>
          <w:rFonts w:asciiTheme="minorHAnsi" w:hAnsiTheme="minorHAnsi" w:cstheme="minorHAnsi"/>
          <w:sz w:val="22"/>
        </w:rPr>
        <w:t>to</w:t>
      </w:r>
      <w:r w:rsidR="00544F5E">
        <w:rPr>
          <w:rFonts w:asciiTheme="minorHAnsi" w:hAnsiTheme="minorHAnsi" w:cstheme="minorHAnsi"/>
          <w:sz w:val="22"/>
        </w:rPr>
        <w:t>-</w:t>
      </w:r>
      <w:r w:rsidRPr="00A151DE">
        <w:rPr>
          <w:rFonts w:asciiTheme="minorHAnsi" w:hAnsiTheme="minorHAnsi" w:cstheme="minorHAnsi"/>
          <w:sz w:val="22"/>
        </w:rPr>
        <w:t xml:space="preserve">face </w:t>
      </w:r>
      <w:r w:rsidR="00F56515" w:rsidRPr="00A151DE">
        <w:rPr>
          <w:rFonts w:asciiTheme="minorHAnsi" w:hAnsiTheme="minorHAnsi" w:cstheme="minorHAnsi"/>
          <w:sz w:val="22"/>
        </w:rPr>
        <w:t>interview</w:t>
      </w:r>
      <w:r w:rsidRPr="00A151DE">
        <w:rPr>
          <w:rFonts w:asciiTheme="minorHAnsi" w:hAnsiTheme="minorHAnsi" w:cstheme="minorHAnsi"/>
          <w:sz w:val="22"/>
        </w:rPr>
        <w:t xml:space="preserve"> with an interview panel a variety of other selection methods may be used, such as:</w:t>
      </w:r>
      <w:bookmarkEnd w:id="212"/>
      <w:bookmarkEnd w:id="213"/>
    </w:p>
    <w:p w14:paraId="12B3D36F" w14:textId="1BB094FE" w:rsidR="007910D5" w:rsidRPr="00A151DE" w:rsidRDefault="007910D5" w:rsidP="007910D5">
      <w:pPr>
        <w:pStyle w:val="HeadingLevel3"/>
        <w:rPr>
          <w:rFonts w:asciiTheme="minorHAnsi" w:hAnsiTheme="minorHAnsi" w:cstheme="minorHAnsi"/>
          <w:sz w:val="22"/>
        </w:rPr>
      </w:pPr>
      <w:bookmarkStart w:id="214" w:name="_Toc112237514"/>
      <w:bookmarkStart w:id="215" w:name="_Toc141266917"/>
      <w:r w:rsidRPr="00A151DE">
        <w:rPr>
          <w:rFonts w:asciiTheme="minorHAnsi" w:hAnsiTheme="minorHAnsi" w:cstheme="minorHAnsi"/>
          <w:sz w:val="22"/>
        </w:rPr>
        <w:t>Observation of teaching practice in BPET or in applicant’s current school or academy;</w:t>
      </w:r>
      <w:bookmarkEnd w:id="214"/>
      <w:bookmarkEnd w:id="215"/>
    </w:p>
    <w:p w14:paraId="553E36C7" w14:textId="07978190" w:rsidR="007910D5" w:rsidRPr="00A151DE" w:rsidRDefault="007910D5" w:rsidP="007910D5">
      <w:pPr>
        <w:pStyle w:val="HeadingLevel3"/>
        <w:rPr>
          <w:rFonts w:asciiTheme="minorHAnsi" w:hAnsiTheme="minorHAnsi" w:cstheme="minorHAnsi"/>
          <w:sz w:val="22"/>
        </w:rPr>
      </w:pPr>
      <w:bookmarkStart w:id="216" w:name="_Toc112237515"/>
      <w:bookmarkStart w:id="217" w:name="_Toc141266918"/>
      <w:r w:rsidRPr="00A151DE">
        <w:rPr>
          <w:rFonts w:asciiTheme="minorHAnsi" w:hAnsiTheme="minorHAnsi" w:cstheme="minorHAnsi"/>
          <w:sz w:val="22"/>
        </w:rPr>
        <w:t>One or more additional panel interviews (for example, a panel made up of pupils from BPET);</w:t>
      </w:r>
      <w:bookmarkEnd w:id="216"/>
      <w:bookmarkEnd w:id="217"/>
    </w:p>
    <w:p w14:paraId="5A521820" w14:textId="0D2C296C" w:rsidR="007910D5" w:rsidRPr="00A151DE" w:rsidRDefault="007910D5" w:rsidP="007910D5">
      <w:pPr>
        <w:pStyle w:val="HeadingLevel3"/>
        <w:rPr>
          <w:rFonts w:asciiTheme="minorHAnsi" w:hAnsiTheme="minorHAnsi" w:cstheme="minorHAnsi"/>
          <w:sz w:val="22"/>
        </w:rPr>
      </w:pPr>
      <w:bookmarkStart w:id="218" w:name="_Toc112237516"/>
      <w:bookmarkStart w:id="219" w:name="_Toc141266919"/>
      <w:r w:rsidRPr="00A151DE">
        <w:rPr>
          <w:rFonts w:asciiTheme="minorHAnsi" w:hAnsiTheme="minorHAnsi" w:cstheme="minorHAnsi"/>
          <w:sz w:val="22"/>
        </w:rPr>
        <w:t>A presentation;</w:t>
      </w:r>
      <w:bookmarkEnd w:id="218"/>
      <w:bookmarkEnd w:id="219"/>
    </w:p>
    <w:p w14:paraId="723DC35D" w14:textId="060F7522" w:rsidR="007910D5" w:rsidRPr="00A151DE" w:rsidRDefault="007910D5" w:rsidP="007910D5">
      <w:pPr>
        <w:pStyle w:val="HeadingLevel3"/>
        <w:rPr>
          <w:rFonts w:asciiTheme="minorHAnsi" w:hAnsiTheme="minorHAnsi" w:cstheme="minorHAnsi"/>
          <w:sz w:val="22"/>
        </w:rPr>
      </w:pPr>
      <w:bookmarkStart w:id="220" w:name="_Toc112237517"/>
      <w:bookmarkStart w:id="221" w:name="_Toc141266920"/>
      <w:r w:rsidRPr="00A151DE">
        <w:rPr>
          <w:rFonts w:asciiTheme="minorHAnsi" w:hAnsiTheme="minorHAnsi" w:cstheme="minorHAnsi"/>
          <w:sz w:val="22"/>
        </w:rPr>
        <w:t>In</w:t>
      </w:r>
      <w:r w:rsidR="00544F5E">
        <w:rPr>
          <w:rFonts w:asciiTheme="minorHAnsi" w:hAnsiTheme="minorHAnsi" w:cstheme="minorHAnsi"/>
          <w:sz w:val="22"/>
        </w:rPr>
        <w:t>-</w:t>
      </w:r>
      <w:r w:rsidRPr="00A151DE">
        <w:rPr>
          <w:rFonts w:asciiTheme="minorHAnsi" w:hAnsiTheme="minorHAnsi" w:cstheme="minorHAnsi"/>
          <w:sz w:val="22"/>
        </w:rPr>
        <w:t>tray exercise; and</w:t>
      </w:r>
      <w:bookmarkEnd w:id="220"/>
      <w:bookmarkEnd w:id="221"/>
    </w:p>
    <w:p w14:paraId="2CBE6B53" w14:textId="44A820FC" w:rsidR="007910D5" w:rsidRPr="00A151DE" w:rsidRDefault="007910D5" w:rsidP="007910D5">
      <w:pPr>
        <w:pStyle w:val="HeadingLevel3"/>
        <w:rPr>
          <w:rFonts w:asciiTheme="minorHAnsi" w:hAnsiTheme="minorHAnsi" w:cstheme="minorHAnsi"/>
          <w:sz w:val="22"/>
        </w:rPr>
      </w:pPr>
      <w:bookmarkStart w:id="222" w:name="_Toc112237518"/>
      <w:bookmarkStart w:id="223" w:name="_Toc141266921"/>
      <w:r w:rsidRPr="00A151DE">
        <w:rPr>
          <w:rFonts w:asciiTheme="minorHAnsi" w:hAnsiTheme="minorHAnsi" w:cstheme="minorHAnsi"/>
          <w:sz w:val="22"/>
        </w:rPr>
        <w:t>Psychometric testing.</w:t>
      </w:r>
      <w:bookmarkEnd w:id="222"/>
      <w:bookmarkEnd w:id="223"/>
    </w:p>
    <w:p w14:paraId="010636CC" w14:textId="25CB3A82" w:rsidR="007910D5" w:rsidRPr="00A151DE" w:rsidRDefault="007910D5" w:rsidP="007910D5">
      <w:pPr>
        <w:pStyle w:val="HeadingLevel2"/>
        <w:rPr>
          <w:rFonts w:asciiTheme="minorHAnsi" w:hAnsiTheme="minorHAnsi" w:cstheme="minorHAnsi"/>
          <w:sz w:val="22"/>
        </w:rPr>
      </w:pPr>
      <w:bookmarkStart w:id="224" w:name="_Toc112237519"/>
      <w:bookmarkStart w:id="225" w:name="_Toc141266922"/>
      <w:r w:rsidRPr="00A151DE">
        <w:rPr>
          <w:rFonts w:asciiTheme="minorHAnsi" w:hAnsiTheme="minorHAnsi" w:cstheme="minorHAnsi"/>
          <w:sz w:val="22"/>
        </w:rPr>
        <w:t>Those responsible for deciding the arrangements for recruitment to a specific post will determine the selection method(s).  They will be relevant and appropriate to the role and will be based on the requirements for the particular post as set out in the job description and person specification.</w:t>
      </w:r>
      <w:bookmarkEnd w:id="224"/>
      <w:bookmarkEnd w:id="225"/>
    </w:p>
    <w:p w14:paraId="00904D4B" w14:textId="2CBD86AC" w:rsidR="007910D5" w:rsidRPr="00A151DE" w:rsidRDefault="007910D5" w:rsidP="007910D5">
      <w:pPr>
        <w:pStyle w:val="HeadingLevel2"/>
        <w:rPr>
          <w:rFonts w:asciiTheme="minorHAnsi" w:hAnsiTheme="minorHAnsi" w:cstheme="minorHAnsi"/>
          <w:sz w:val="22"/>
        </w:rPr>
      </w:pPr>
      <w:bookmarkStart w:id="226" w:name="_Toc112237520"/>
      <w:bookmarkStart w:id="227" w:name="_Toc141266923"/>
      <w:r w:rsidRPr="00A151DE">
        <w:rPr>
          <w:rFonts w:asciiTheme="minorHAnsi" w:hAnsiTheme="minorHAnsi" w:cstheme="minorHAnsi"/>
          <w:sz w:val="22"/>
        </w:rPr>
        <w:t>Candidates will be informed in advance if any selection methods are to be used in addition to a face</w:t>
      </w:r>
      <w:r w:rsidR="00544F5E">
        <w:rPr>
          <w:rFonts w:asciiTheme="minorHAnsi" w:hAnsiTheme="minorHAnsi" w:cstheme="minorHAnsi"/>
          <w:sz w:val="22"/>
        </w:rPr>
        <w:t>-</w:t>
      </w:r>
      <w:r w:rsidRPr="00A151DE">
        <w:rPr>
          <w:rFonts w:asciiTheme="minorHAnsi" w:hAnsiTheme="minorHAnsi" w:cstheme="minorHAnsi"/>
          <w:sz w:val="22"/>
        </w:rPr>
        <w:t>to</w:t>
      </w:r>
      <w:r w:rsidR="00544F5E">
        <w:rPr>
          <w:rFonts w:asciiTheme="minorHAnsi" w:hAnsiTheme="minorHAnsi" w:cstheme="minorHAnsi"/>
          <w:sz w:val="22"/>
        </w:rPr>
        <w:t>-</w:t>
      </w:r>
      <w:r w:rsidRPr="00A151DE">
        <w:rPr>
          <w:rFonts w:asciiTheme="minorHAnsi" w:hAnsiTheme="minorHAnsi" w:cstheme="minorHAnsi"/>
          <w:sz w:val="22"/>
        </w:rPr>
        <w:t>face interview and what these are.</w:t>
      </w:r>
      <w:bookmarkEnd w:id="226"/>
      <w:bookmarkEnd w:id="227"/>
    </w:p>
    <w:p w14:paraId="0991A297" w14:textId="77777777" w:rsidR="00015BBF" w:rsidRPr="004523C2" w:rsidRDefault="00015BBF" w:rsidP="00015BBF">
      <w:pPr>
        <w:pStyle w:val="HeadingLevel1"/>
        <w:rPr>
          <w:rFonts w:asciiTheme="minorHAnsi" w:hAnsiTheme="minorHAnsi" w:cstheme="minorHAnsi"/>
          <w:sz w:val="22"/>
        </w:rPr>
      </w:pPr>
      <w:bookmarkStart w:id="228" w:name="_Toc21094649"/>
      <w:bookmarkStart w:id="229" w:name="_Toc109640986"/>
      <w:bookmarkStart w:id="230" w:name="_Toc141266924"/>
      <w:r w:rsidRPr="004523C2">
        <w:rPr>
          <w:rFonts w:asciiTheme="minorHAnsi" w:hAnsiTheme="minorHAnsi" w:cstheme="minorHAnsi"/>
          <w:sz w:val="22"/>
        </w:rPr>
        <w:t>Level of language proficiency</w:t>
      </w:r>
      <w:bookmarkEnd w:id="228"/>
      <w:bookmarkEnd w:id="229"/>
      <w:bookmarkEnd w:id="230"/>
    </w:p>
    <w:p w14:paraId="3317409D" w14:textId="77777777" w:rsidR="00015BBF" w:rsidRPr="004523C2" w:rsidRDefault="00015BBF" w:rsidP="00015BBF">
      <w:pPr>
        <w:pStyle w:val="HeadingLevel2"/>
        <w:ind w:left="1288"/>
        <w:rPr>
          <w:rFonts w:asciiTheme="minorHAnsi" w:hAnsiTheme="minorHAnsi" w:cstheme="minorHAnsi"/>
          <w:sz w:val="22"/>
        </w:rPr>
      </w:pPr>
      <w:bookmarkStart w:id="231" w:name="_Toc141266925"/>
      <w:r w:rsidRPr="004523C2">
        <w:rPr>
          <w:rFonts w:asciiTheme="minorHAnsi" w:hAnsiTheme="minorHAnsi" w:cstheme="minorHAnsi"/>
          <w:sz w:val="22"/>
        </w:rPr>
        <w:t>Under the "fluency duty" (Part 7 of the Immigration Act 2016), public authorities are required to ensure that workers in public facing roles are fluent in English (or Welsh in Wales). Public facing roles are those members of teaching and support staff who, as a regular and intrinsic part of their role, are required to speak to members of the public (including students in schools).</w:t>
      </w:r>
      <w:bookmarkEnd w:id="231"/>
      <w:r w:rsidRPr="004523C2">
        <w:rPr>
          <w:rFonts w:asciiTheme="minorHAnsi" w:hAnsiTheme="minorHAnsi" w:cstheme="minorHAnsi"/>
          <w:sz w:val="22"/>
        </w:rPr>
        <w:t xml:space="preserve"> </w:t>
      </w:r>
    </w:p>
    <w:p w14:paraId="1E16A4FF" w14:textId="5AA90529" w:rsidR="00015BBF" w:rsidRPr="004523C2" w:rsidRDefault="00015BBF" w:rsidP="00015BBF">
      <w:pPr>
        <w:pStyle w:val="HeadingLevel2"/>
        <w:ind w:left="1288"/>
        <w:rPr>
          <w:rFonts w:asciiTheme="minorHAnsi" w:hAnsiTheme="minorHAnsi" w:cstheme="minorHAnsi"/>
          <w:sz w:val="22"/>
        </w:rPr>
      </w:pPr>
      <w:bookmarkStart w:id="232" w:name="_Toc141266926"/>
      <w:r w:rsidRPr="004523C2">
        <w:rPr>
          <w:rFonts w:asciiTheme="minorHAnsi" w:hAnsiTheme="minorHAnsi" w:cstheme="minorHAnsi"/>
          <w:sz w:val="22"/>
        </w:rPr>
        <w:t>BPET will accept a range of evidence of spoken English language ability as follows:</w:t>
      </w:r>
      <w:bookmarkEnd w:id="232"/>
    </w:p>
    <w:p w14:paraId="65C49BEF" w14:textId="6F2C1082" w:rsidR="00015BBF" w:rsidRPr="004523C2" w:rsidRDefault="00015BBF" w:rsidP="00015BBF">
      <w:pPr>
        <w:pStyle w:val="Bullet2"/>
        <w:rPr>
          <w:rFonts w:asciiTheme="minorHAnsi" w:hAnsiTheme="minorHAnsi" w:cstheme="minorHAnsi"/>
          <w:sz w:val="22"/>
        </w:rPr>
      </w:pPr>
      <w:r w:rsidRPr="004523C2">
        <w:rPr>
          <w:rFonts w:asciiTheme="minorHAnsi" w:hAnsiTheme="minorHAnsi" w:cstheme="minorHAnsi"/>
          <w:sz w:val="22"/>
        </w:rPr>
        <w:t xml:space="preserve">competently answering interview questions in English; </w:t>
      </w:r>
    </w:p>
    <w:p w14:paraId="429EFCBC" w14:textId="08823029" w:rsidR="00015BBF" w:rsidRPr="004523C2" w:rsidRDefault="00015BBF" w:rsidP="00015BBF">
      <w:pPr>
        <w:pStyle w:val="Bullet2"/>
        <w:rPr>
          <w:rFonts w:asciiTheme="minorHAnsi" w:hAnsiTheme="minorHAnsi" w:cstheme="minorHAnsi"/>
          <w:sz w:val="22"/>
        </w:rPr>
      </w:pPr>
      <w:r w:rsidRPr="004523C2">
        <w:rPr>
          <w:rFonts w:asciiTheme="minorHAnsi" w:hAnsiTheme="minorHAnsi" w:cstheme="minorHAnsi"/>
          <w:sz w:val="22"/>
        </w:rPr>
        <w:t>possessing a relevant qualification for the role attained as part of education in the UK or fully taught in English by a recognised institution abroad,</w:t>
      </w:r>
    </w:p>
    <w:p w14:paraId="68529B20" w14:textId="0A673B65" w:rsidR="00015BBF" w:rsidRPr="004523C2" w:rsidRDefault="00015BBF" w:rsidP="00015BBF">
      <w:pPr>
        <w:pStyle w:val="Bullet2"/>
        <w:rPr>
          <w:rFonts w:asciiTheme="minorHAnsi" w:hAnsiTheme="minorHAnsi" w:cstheme="minorHAnsi"/>
          <w:sz w:val="22"/>
        </w:rPr>
      </w:pPr>
      <w:r w:rsidRPr="004523C2">
        <w:rPr>
          <w:rFonts w:asciiTheme="minorHAnsi" w:hAnsiTheme="minorHAnsi" w:cstheme="minorHAnsi"/>
          <w:sz w:val="22"/>
        </w:rPr>
        <w:t>passing an English or Welsh spoken language competency test or possessing a relevant spoken English at CEFR Level B1 or above, taught in English or by a recognised institution abroad</w:t>
      </w:r>
      <w:r w:rsidR="008415EB" w:rsidRPr="004523C2">
        <w:rPr>
          <w:rFonts w:asciiTheme="minorHAnsi" w:hAnsiTheme="minorHAnsi" w:cstheme="minorHAnsi"/>
          <w:sz w:val="22"/>
        </w:rPr>
        <w:t>.</w:t>
      </w:r>
    </w:p>
    <w:p w14:paraId="0C072FC2" w14:textId="66FDD96A" w:rsidR="008415EB" w:rsidRPr="004523C2" w:rsidRDefault="008415EB" w:rsidP="00015BBF">
      <w:pPr>
        <w:pStyle w:val="Bullet2"/>
        <w:rPr>
          <w:rFonts w:asciiTheme="minorHAnsi" w:hAnsiTheme="minorHAnsi" w:cstheme="minorHAnsi"/>
          <w:sz w:val="22"/>
        </w:rPr>
      </w:pPr>
      <w:r w:rsidRPr="004523C2">
        <w:rPr>
          <w:rFonts w:asciiTheme="minorHAnsi" w:hAnsiTheme="minorHAnsi" w:cstheme="minorHAnsi"/>
          <w:sz w:val="22"/>
        </w:rPr>
        <w:lastRenderedPageBreak/>
        <w:t>evidence of proficiency in English’ for those who do not speak English as a first language.</w:t>
      </w:r>
    </w:p>
    <w:p w14:paraId="66E0137C" w14:textId="5B3FFDA9" w:rsidR="00047C0E" w:rsidRPr="004523C2" w:rsidRDefault="00047C0E" w:rsidP="008B1863">
      <w:pPr>
        <w:pStyle w:val="HeadingLevel1"/>
        <w:rPr>
          <w:rFonts w:asciiTheme="minorHAnsi" w:hAnsiTheme="minorHAnsi" w:cstheme="minorHAnsi"/>
          <w:sz w:val="22"/>
        </w:rPr>
      </w:pPr>
      <w:bookmarkStart w:id="233" w:name="_Toc141266927"/>
      <w:r w:rsidRPr="004523C2">
        <w:rPr>
          <w:rFonts w:asciiTheme="minorHAnsi" w:hAnsiTheme="minorHAnsi" w:cstheme="minorHAnsi"/>
          <w:sz w:val="22"/>
        </w:rPr>
        <w:t>Invitation to Interview</w:t>
      </w:r>
      <w:bookmarkEnd w:id="233"/>
    </w:p>
    <w:p w14:paraId="03593AD1" w14:textId="008CB11F" w:rsidR="00047C0E" w:rsidRPr="004523C2" w:rsidRDefault="00047C0E" w:rsidP="00AD6B19">
      <w:pPr>
        <w:pStyle w:val="HeadingLevel2"/>
        <w:rPr>
          <w:rFonts w:asciiTheme="minorHAnsi" w:hAnsiTheme="minorHAnsi" w:cstheme="minorHAnsi"/>
          <w:sz w:val="22"/>
        </w:rPr>
      </w:pPr>
      <w:bookmarkStart w:id="234" w:name="_Toc112237522"/>
      <w:bookmarkStart w:id="235" w:name="_Toc141266928"/>
      <w:r w:rsidRPr="004523C2">
        <w:rPr>
          <w:rFonts w:asciiTheme="minorHAnsi" w:hAnsiTheme="minorHAnsi" w:cstheme="minorHAnsi"/>
          <w:sz w:val="22"/>
        </w:rPr>
        <w:t>This will remind candidates that the interview will include an exploration of their suitability to work with children. The invitation will also stress that the successful candidate will need to be checked thoroughly to ensure their identity is correct and that an enhanced C</w:t>
      </w:r>
      <w:r w:rsidR="00E47437" w:rsidRPr="004523C2">
        <w:rPr>
          <w:rFonts w:asciiTheme="minorHAnsi" w:hAnsiTheme="minorHAnsi" w:cstheme="minorHAnsi"/>
          <w:sz w:val="22"/>
        </w:rPr>
        <w:t xml:space="preserve">riminal Record Check </w:t>
      </w:r>
      <w:r w:rsidR="00CD1FB5" w:rsidRPr="004523C2">
        <w:rPr>
          <w:rFonts w:asciiTheme="minorHAnsi" w:hAnsiTheme="minorHAnsi" w:cstheme="minorHAnsi"/>
          <w:sz w:val="22"/>
        </w:rPr>
        <w:t xml:space="preserve">(DBS) </w:t>
      </w:r>
      <w:r w:rsidRPr="004523C2">
        <w:rPr>
          <w:rFonts w:asciiTheme="minorHAnsi" w:hAnsiTheme="minorHAnsi" w:cstheme="minorHAnsi"/>
          <w:sz w:val="22"/>
        </w:rPr>
        <w:t>will need to be completed. S/he will need to bring:</w:t>
      </w:r>
      <w:bookmarkEnd w:id="234"/>
      <w:bookmarkEnd w:id="235"/>
    </w:p>
    <w:p w14:paraId="1132292A" w14:textId="4488CB08" w:rsidR="00047C0E" w:rsidRPr="004523C2" w:rsidRDefault="00047C0E" w:rsidP="008B1863">
      <w:pPr>
        <w:pStyle w:val="HeadingLevel3"/>
        <w:rPr>
          <w:rFonts w:asciiTheme="minorHAnsi" w:hAnsiTheme="minorHAnsi" w:cstheme="minorHAnsi"/>
          <w:sz w:val="22"/>
        </w:rPr>
      </w:pPr>
      <w:bookmarkStart w:id="236" w:name="_Toc112237523"/>
      <w:bookmarkStart w:id="237" w:name="_Toc141266929"/>
      <w:r w:rsidRPr="004523C2">
        <w:rPr>
          <w:rFonts w:asciiTheme="minorHAnsi" w:hAnsiTheme="minorHAnsi" w:cstheme="minorHAnsi"/>
          <w:sz w:val="22"/>
        </w:rPr>
        <w:t xml:space="preserve">Current driving licence/passport or a </w:t>
      </w:r>
      <w:r w:rsidR="00EE5904" w:rsidRPr="004523C2">
        <w:rPr>
          <w:rFonts w:asciiTheme="minorHAnsi" w:hAnsiTheme="minorHAnsi" w:cstheme="minorHAnsi"/>
          <w:sz w:val="22"/>
        </w:rPr>
        <w:t>f</w:t>
      </w:r>
      <w:r w:rsidRPr="004523C2">
        <w:rPr>
          <w:rFonts w:asciiTheme="minorHAnsi" w:hAnsiTheme="minorHAnsi" w:cstheme="minorHAnsi"/>
          <w:sz w:val="22"/>
        </w:rPr>
        <w:t>ull birth certificate</w:t>
      </w:r>
      <w:bookmarkEnd w:id="236"/>
      <w:bookmarkEnd w:id="237"/>
      <w:r w:rsidRPr="004523C2">
        <w:rPr>
          <w:rFonts w:asciiTheme="minorHAnsi" w:hAnsiTheme="minorHAnsi" w:cstheme="minorHAnsi"/>
          <w:sz w:val="22"/>
        </w:rPr>
        <w:t xml:space="preserve"> </w:t>
      </w:r>
    </w:p>
    <w:p w14:paraId="4C61DD70" w14:textId="57B22F93" w:rsidR="00047C0E" w:rsidRPr="004523C2" w:rsidRDefault="008B1863" w:rsidP="008B1863">
      <w:pPr>
        <w:pStyle w:val="HeadingLevel3"/>
        <w:rPr>
          <w:rFonts w:asciiTheme="minorHAnsi" w:hAnsiTheme="minorHAnsi" w:cstheme="minorHAnsi"/>
          <w:sz w:val="22"/>
        </w:rPr>
      </w:pPr>
      <w:bookmarkStart w:id="238" w:name="_Toc112237524"/>
      <w:bookmarkStart w:id="239" w:name="_Toc141266930"/>
      <w:r w:rsidRPr="004523C2">
        <w:rPr>
          <w:rFonts w:asciiTheme="minorHAnsi" w:hAnsiTheme="minorHAnsi" w:cstheme="minorHAnsi"/>
          <w:sz w:val="22"/>
        </w:rPr>
        <w:t xml:space="preserve">Recent </w:t>
      </w:r>
      <w:r w:rsidR="00047C0E" w:rsidRPr="004523C2">
        <w:rPr>
          <w:rFonts w:asciiTheme="minorHAnsi" w:hAnsiTheme="minorHAnsi" w:cstheme="minorHAnsi"/>
          <w:sz w:val="22"/>
        </w:rPr>
        <w:t>utility bill or financial statement to confirm address</w:t>
      </w:r>
      <w:r w:rsidRPr="004523C2">
        <w:rPr>
          <w:rFonts w:asciiTheme="minorHAnsi" w:hAnsiTheme="minorHAnsi" w:cstheme="minorHAnsi"/>
          <w:sz w:val="22"/>
        </w:rPr>
        <w:t xml:space="preserve"> (no older than three months) OR Annual Council Tax/Water Authority Bill</w:t>
      </w:r>
      <w:bookmarkEnd w:id="238"/>
      <w:bookmarkEnd w:id="239"/>
    </w:p>
    <w:p w14:paraId="6178FFD5" w14:textId="46DD56E5" w:rsidR="00047C0E" w:rsidRPr="004523C2" w:rsidRDefault="00047C0E" w:rsidP="008B1863">
      <w:pPr>
        <w:pStyle w:val="HeadingLevel3"/>
        <w:rPr>
          <w:rFonts w:asciiTheme="minorHAnsi" w:hAnsiTheme="minorHAnsi" w:cstheme="minorHAnsi"/>
          <w:sz w:val="22"/>
        </w:rPr>
      </w:pPr>
      <w:bookmarkStart w:id="240" w:name="_Toc112237525"/>
      <w:bookmarkStart w:id="241" w:name="_Toc141266931"/>
      <w:r w:rsidRPr="004523C2">
        <w:rPr>
          <w:rFonts w:asciiTheme="minorHAnsi" w:hAnsiTheme="minorHAnsi" w:cstheme="minorHAnsi"/>
          <w:sz w:val="22"/>
        </w:rPr>
        <w:t>Any name change will need the appropriate documentation</w:t>
      </w:r>
      <w:r w:rsidR="008B1863" w:rsidRPr="004523C2">
        <w:rPr>
          <w:rFonts w:asciiTheme="minorHAnsi" w:hAnsiTheme="minorHAnsi" w:cstheme="minorHAnsi"/>
          <w:sz w:val="22"/>
        </w:rPr>
        <w:t>, for example marriage certificate;</w:t>
      </w:r>
      <w:bookmarkEnd w:id="240"/>
      <w:bookmarkEnd w:id="241"/>
    </w:p>
    <w:p w14:paraId="79FB68AA" w14:textId="7CD2266E" w:rsidR="00047C0E" w:rsidRPr="004523C2" w:rsidRDefault="00047C0E" w:rsidP="008B1863">
      <w:pPr>
        <w:pStyle w:val="HeadingLevel3"/>
        <w:rPr>
          <w:rFonts w:asciiTheme="minorHAnsi" w:hAnsiTheme="minorHAnsi" w:cstheme="minorHAnsi"/>
          <w:sz w:val="22"/>
        </w:rPr>
      </w:pPr>
      <w:bookmarkStart w:id="242" w:name="_Toc112237526"/>
      <w:bookmarkStart w:id="243" w:name="_Toc141266932"/>
      <w:r w:rsidRPr="004523C2">
        <w:rPr>
          <w:rFonts w:asciiTheme="minorHAnsi" w:hAnsiTheme="minorHAnsi" w:cstheme="minorHAnsi"/>
          <w:sz w:val="22"/>
        </w:rPr>
        <w:t>Original documents confirming any educational or professional qualifications</w:t>
      </w:r>
      <w:r w:rsidR="008B1863" w:rsidRPr="004523C2">
        <w:rPr>
          <w:rFonts w:asciiTheme="minorHAnsi" w:hAnsiTheme="minorHAnsi" w:cstheme="minorHAnsi"/>
          <w:sz w:val="22"/>
        </w:rPr>
        <w:t>; and</w:t>
      </w:r>
      <w:bookmarkEnd w:id="242"/>
      <w:bookmarkEnd w:id="243"/>
    </w:p>
    <w:p w14:paraId="27993430" w14:textId="481D4D16" w:rsidR="00047C0E" w:rsidRPr="004523C2" w:rsidRDefault="00047C0E" w:rsidP="00A151DE">
      <w:pPr>
        <w:pStyle w:val="HeadingLevel3"/>
        <w:rPr>
          <w:rFonts w:asciiTheme="minorHAnsi" w:hAnsiTheme="minorHAnsi" w:cstheme="minorHAnsi"/>
          <w:sz w:val="22"/>
        </w:rPr>
      </w:pPr>
      <w:bookmarkStart w:id="244" w:name="_Toc112237527"/>
      <w:bookmarkStart w:id="245" w:name="_Toc141266933"/>
      <w:r w:rsidRPr="004523C2">
        <w:rPr>
          <w:rFonts w:asciiTheme="minorHAnsi" w:hAnsiTheme="minorHAnsi" w:cstheme="minorHAnsi"/>
          <w:sz w:val="22"/>
        </w:rPr>
        <w:t>Work permit and related documentation if applicable e.g.</w:t>
      </w:r>
      <w:r w:rsidR="008415EB" w:rsidRPr="004523C2">
        <w:t xml:space="preserve"> </w:t>
      </w:r>
      <w:r w:rsidR="008415EB" w:rsidRPr="004523C2">
        <w:rPr>
          <w:rFonts w:asciiTheme="minorHAnsi" w:hAnsiTheme="minorHAnsi" w:cstheme="minorHAnsi"/>
          <w:sz w:val="22"/>
        </w:rPr>
        <w:t>Indefinite Leave to Remain.</w:t>
      </w:r>
      <w:r w:rsidRPr="004523C2">
        <w:rPr>
          <w:rFonts w:asciiTheme="minorHAnsi" w:hAnsiTheme="minorHAnsi" w:cstheme="minorHAnsi"/>
          <w:sz w:val="22"/>
        </w:rPr>
        <w:t xml:space="preserve"> </w:t>
      </w:r>
      <w:bookmarkEnd w:id="244"/>
      <w:bookmarkEnd w:id="245"/>
    </w:p>
    <w:p w14:paraId="6BE1E870" w14:textId="435F0BAF" w:rsidR="00047C0E" w:rsidRPr="00A151DE" w:rsidRDefault="00832774" w:rsidP="009A44D4">
      <w:pPr>
        <w:pStyle w:val="HeadingLevel1"/>
        <w:rPr>
          <w:rFonts w:asciiTheme="minorHAnsi" w:hAnsiTheme="minorHAnsi" w:cstheme="minorHAnsi"/>
          <w:sz w:val="22"/>
        </w:rPr>
      </w:pPr>
      <w:bookmarkStart w:id="246" w:name="_Toc141266934"/>
      <w:r w:rsidRPr="00A151DE">
        <w:rPr>
          <w:rFonts w:asciiTheme="minorHAnsi" w:hAnsiTheme="minorHAnsi" w:cstheme="minorHAnsi"/>
          <w:sz w:val="22"/>
        </w:rPr>
        <w:t>Conditional O</w:t>
      </w:r>
      <w:r w:rsidR="00047C0E" w:rsidRPr="00A151DE">
        <w:rPr>
          <w:rFonts w:asciiTheme="minorHAnsi" w:hAnsiTheme="minorHAnsi" w:cstheme="minorHAnsi"/>
          <w:sz w:val="22"/>
        </w:rPr>
        <w:t>ffer of Appointment</w:t>
      </w:r>
      <w:bookmarkEnd w:id="246"/>
    </w:p>
    <w:p w14:paraId="549F0294" w14:textId="3C32F1B7" w:rsidR="00832774" w:rsidRPr="00A151DE" w:rsidRDefault="00047C0E" w:rsidP="009A44D4">
      <w:pPr>
        <w:pStyle w:val="HeadingLevel2"/>
        <w:rPr>
          <w:rFonts w:asciiTheme="minorHAnsi" w:hAnsiTheme="minorHAnsi" w:cstheme="minorHAnsi"/>
          <w:sz w:val="22"/>
        </w:rPr>
      </w:pPr>
      <w:bookmarkStart w:id="247" w:name="_Toc112237529"/>
      <w:bookmarkStart w:id="248" w:name="_Toc141266935"/>
      <w:r w:rsidRPr="00A151DE">
        <w:rPr>
          <w:rFonts w:asciiTheme="minorHAnsi" w:hAnsiTheme="minorHAnsi" w:cstheme="minorHAnsi"/>
          <w:sz w:val="22"/>
        </w:rPr>
        <w:t>Pre</w:t>
      </w:r>
      <w:r w:rsidR="00AA4C56">
        <w:rPr>
          <w:rFonts w:asciiTheme="minorHAnsi" w:hAnsiTheme="minorHAnsi" w:cstheme="minorHAnsi"/>
          <w:sz w:val="22"/>
        </w:rPr>
        <w:t>-</w:t>
      </w:r>
      <w:r w:rsidRPr="00A151DE">
        <w:rPr>
          <w:rFonts w:asciiTheme="minorHAnsi" w:hAnsiTheme="minorHAnsi" w:cstheme="minorHAnsi"/>
          <w:sz w:val="22"/>
        </w:rPr>
        <w:t>Appointment checks: an offer of appointment to the successful candidate will be conditional on:</w:t>
      </w:r>
      <w:bookmarkEnd w:id="247"/>
      <w:bookmarkEnd w:id="248"/>
    </w:p>
    <w:p w14:paraId="7332C533" w14:textId="750E742D" w:rsidR="00047C0E" w:rsidRPr="004523C2" w:rsidRDefault="009A44D4" w:rsidP="009A44D4">
      <w:pPr>
        <w:pStyle w:val="HeadingLevel3"/>
        <w:rPr>
          <w:rFonts w:asciiTheme="minorHAnsi" w:hAnsiTheme="minorHAnsi" w:cstheme="minorHAnsi"/>
          <w:sz w:val="22"/>
        </w:rPr>
      </w:pPr>
      <w:bookmarkStart w:id="249" w:name="_Toc112237530"/>
      <w:bookmarkStart w:id="250" w:name="_Toc141266936"/>
      <w:r w:rsidRPr="00A151DE">
        <w:rPr>
          <w:rFonts w:asciiTheme="minorHAnsi" w:hAnsiTheme="minorHAnsi" w:cstheme="minorHAnsi"/>
          <w:sz w:val="22"/>
        </w:rPr>
        <w:t>R</w:t>
      </w:r>
      <w:r w:rsidR="00047C0E" w:rsidRPr="00A151DE">
        <w:rPr>
          <w:rFonts w:asciiTheme="minorHAnsi" w:hAnsiTheme="minorHAnsi" w:cstheme="minorHAnsi"/>
          <w:sz w:val="22"/>
        </w:rPr>
        <w:t xml:space="preserve">eceipt of </w:t>
      </w:r>
      <w:r w:rsidRPr="00A151DE">
        <w:rPr>
          <w:rFonts w:asciiTheme="minorHAnsi" w:hAnsiTheme="minorHAnsi" w:cstheme="minorHAnsi"/>
          <w:sz w:val="22"/>
        </w:rPr>
        <w:t xml:space="preserve">at least two </w:t>
      </w:r>
      <w:r w:rsidR="00047C0E" w:rsidRPr="00A151DE">
        <w:rPr>
          <w:rFonts w:asciiTheme="minorHAnsi" w:hAnsiTheme="minorHAnsi" w:cstheme="minorHAnsi"/>
          <w:sz w:val="22"/>
        </w:rPr>
        <w:t xml:space="preserve">satisfactory </w:t>
      </w:r>
      <w:r w:rsidRPr="00A151DE">
        <w:rPr>
          <w:rFonts w:asciiTheme="minorHAnsi" w:hAnsiTheme="minorHAnsi" w:cstheme="minorHAnsi"/>
          <w:sz w:val="22"/>
        </w:rPr>
        <w:t>written references (one of which must be their current employer)</w:t>
      </w:r>
      <w:r w:rsidR="009A3201" w:rsidRPr="00A151DE">
        <w:rPr>
          <w:rFonts w:asciiTheme="minorHAnsi" w:hAnsiTheme="minorHAnsi" w:cstheme="minorHAnsi"/>
          <w:sz w:val="22"/>
        </w:rPr>
        <w:t xml:space="preserve"> – should include a phone call or face</w:t>
      </w:r>
      <w:r w:rsidR="00AA4C56">
        <w:rPr>
          <w:rFonts w:asciiTheme="minorHAnsi" w:hAnsiTheme="minorHAnsi" w:cstheme="minorHAnsi"/>
          <w:sz w:val="22"/>
        </w:rPr>
        <w:t>-</w:t>
      </w:r>
      <w:r w:rsidR="009A3201" w:rsidRPr="00A151DE">
        <w:rPr>
          <w:rFonts w:asciiTheme="minorHAnsi" w:hAnsiTheme="minorHAnsi" w:cstheme="minorHAnsi"/>
          <w:sz w:val="22"/>
        </w:rPr>
        <w:t>to</w:t>
      </w:r>
      <w:r w:rsidR="00AA4C56">
        <w:rPr>
          <w:rFonts w:asciiTheme="minorHAnsi" w:hAnsiTheme="minorHAnsi" w:cstheme="minorHAnsi"/>
          <w:sz w:val="22"/>
        </w:rPr>
        <w:t>-</w:t>
      </w:r>
      <w:r w:rsidR="009A3201" w:rsidRPr="00A151DE">
        <w:rPr>
          <w:rFonts w:asciiTheme="minorHAnsi" w:hAnsiTheme="minorHAnsi" w:cstheme="minorHAnsi"/>
          <w:sz w:val="22"/>
        </w:rPr>
        <w:t xml:space="preserve">face meeting </w:t>
      </w:r>
      <w:r w:rsidR="00AA4C56" w:rsidRPr="004523C2">
        <w:rPr>
          <w:rFonts w:asciiTheme="minorHAnsi" w:hAnsiTheme="minorHAnsi" w:cstheme="minorHAnsi"/>
          <w:sz w:val="22"/>
        </w:rPr>
        <w:t>with the referees of</w:t>
      </w:r>
      <w:r w:rsidR="009A3201" w:rsidRPr="004523C2">
        <w:rPr>
          <w:rFonts w:asciiTheme="minorHAnsi" w:hAnsiTheme="minorHAnsi" w:cstheme="minorHAnsi"/>
          <w:sz w:val="22"/>
        </w:rPr>
        <w:t xml:space="preserve"> the successful applicant</w:t>
      </w:r>
      <w:r w:rsidRPr="004523C2">
        <w:rPr>
          <w:rFonts w:asciiTheme="minorHAnsi" w:hAnsiTheme="minorHAnsi" w:cstheme="minorHAnsi"/>
          <w:sz w:val="22"/>
        </w:rPr>
        <w:t>;</w:t>
      </w:r>
      <w:bookmarkEnd w:id="249"/>
      <w:bookmarkEnd w:id="250"/>
    </w:p>
    <w:p w14:paraId="7DC422C5" w14:textId="1CD4E289" w:rsidR="00047C0E" w:rsidRPr="004523C2" w:rsidRDefault="00047C0E" w:rsidP="009A44D4">
      <w:pPr>
        <w:pStyle w:val="HeadingLevel3"/>
        <w:rPr>
          <w:rFonts w:asciiTheme="minorHAnsi" w:hAnsiTheme="minorHAnsi" w:cstheme="minorHAnsi"/>
          <w:sz w:val="22"/>
        </w:rPr>
      </w:pPr>
      <w:bookmarkStart w:id="251" w:name="_Toc112237531"/>
      <w:bookmarkStart w:id="252" w:name="_Toc141266937"/>
      <w:r w:rsidRPr="004523C2">
        <w:rPr>
          <w:rFonts w:asciiTheme="minorHAnsi" w:hAnsiTheme="minorHAnsi" w:cstheme="minorHAnsi"/>
          <w:sz w:val="22"/>
        </w:rPr>
        <w:t>Verification of the candidate’s identity</w:t>
      </w:r>
      <w:r w:rsidR="009A44D4" w:rsidRPr="004523C2">
        <w:rPr>
          <w:rFonts w:asciiTheme="minorHAnsi" w:hAnsiTheme="minorHAnsi" w:cstheme="minorHAnsi"/>
          <w:sz w:val="22"/>
        </w:rPr>
        <w:t>, preferably from current photographic ID and proof of address;</w:t>
      </w:r>
      <w:bookmarkEnd w:id="251"/>
      <w:r w:rsidR="00015BBF" w:rsidRPr="004523C2">
        <w:rPr>
          <w:rFonts w:asciiTheme="minorHAnsi" w:hAnsiTheme="minorHAnsi" w:cstheme="minorHAnsi"/>
          <w:sz w:val="22"/>
        </w:rPr>
        <w:t xml:space="preserve"> It is important to ensure that the person is who they claim to be</w:t>
      </w:r>
      <w:r w:rsidR="00AA4C56" w:rsidRPr="004523C2">
        <w:rPr>
          <w:rFonts w:asciiTheme="minorHAnsi" w:hAnsiTheme="minorHAnsi" w:cstheme="minorHAnsi"/>
          <w:sz w:val="22"/>
        </w:rPr>
        <w:t>;</w:t>
      </w:r>
      <w:r w:rsidR="00015BBF" w:rsidRPr="004523C2">
        <w:rPr>
          <w:rFonts w:asciiTheme="minorHAnsi" w:hAnsiTheme="minorHAnsi" w:cstheme="minorHAnsi"/>
          <w:sz w:val="22"/>
        </w:rPr>
        <w:t xml:space="preserve"> this includes being aware of the potential for individuals changing their name.  Best practice</w:t>
      </w:r>
      <w:r w:rsidR="00AA4C56" w:rsidRPr="004523C2">
        <w:rPr>
          <w:rFonts w:asciiTheme="minorHAnsi" w:hAnsiTheme="minorHAnsi" w:cstheme="minorHAnsi"/>
          <w:sz w:val="22"/>
        </w:rPr>
        <w:t>, as expected in KCSIE,</w:t>
      </w:r>
      <w:r w:rsidR="00015BBF" w:rsidRPr="004523C2">
        <w:rPr>
          <w:rFonts w:asciiTheme="minorHAnsi" w:hAnsiTheme="minorHAnsi" w:cstheme="minorHAnsi"/>
          <w:sz w:val="22"/>
        </w:rPr>
        <w:t xml:space="preserve"> is checking the name on their birth certificate, where this is available.</w:t>
      </w:r>
      <w:bookmarkEnd w:id="252"/>
      <w:r w:rsidR="00015BBF" w:rsidRPr="004523C2">
        <w:rPr>
          <w:rFonts w:asciiTheme="minorHAnsi" w:hAnsiTheme="minorHAnsi" w:cstheme="minorHAnsi"/>
          <w:sz w:val="22"/>
        </w:rPr>
        <w:t xml:space="preserve"> </w:t>
      </w:r>
    </w:p>
    <w:p w14:paraId="6876D979" w14:textId="05493432" w:rsidR="009A3201" w:rsidRPr="00A151DE" w:rsidRDefault="009A3201" w:rsidP="009A44D4">
      <w:pPr>
        <w:pStyle w:val="HeadingLevel3"/>
        <w:rPr>
          <w:rFonts w:asciiTheme="minorHAnsi" w:hAnsiTheme="minorHAnsi" w:cstheme="minorHAnsi"/>
          <w:sz w:val="22"/>
        </w:rPr>
      </w:pPr>
      <w:bookmarkStart w:id="253" w:name="_Toc112237532"/>
      <w:bookmarkStart w:id="254" w:name="_Toc141266938"/>
      <w:r w:rsidRPr="00A151DE">
        <w:rPr>
          <w:rFonts w:asciiTheme="minorHAnsi" w:hAnsiTheme="minorHAnsi" w:cstheme="minorHAnsi"/>
          <w:sz w:val="22"/>
        </w:rPr>
        <w:t>Verification of the applicant’s right to work in the UK</w:t>
      </w:r>
      <w:r w:rsidR="00AF5256" w:rsidRPr="00A151DE">
        <w:rPr>
          <w:rFonts w:asciiTheme="minorHAnsi" w:hAnsiTheme="minorHAnsi" w:cstheme="minorHAnsi"/>
          <w:sz w:val="22"/>
        </w:rPr>
        <w:t xml:space="preserve"> (A</w:t>
      </w:r>
      <w:r w:rsidRPr="00A151DE">
        <w:rPr>
          <w:rFonts w:asciiTheme="minorHAnsi" w:hAnsiTheme="minorHAnsi" w:cstheme="minorHAnsi"/>
          <w:sz w:val="22"/>
        </w:rPr>
        <w:t xml:space="preserve"> copy of the employee</w:t>
      </w:r>
      <w:r w:rsidR="008B11DC" w:rsidRPr="00A151DE">
        <w:rPr>
          <w:rFonts w:asciiTheme="minorHAnsi" w:hAnsiTheme="minorHAnsi" w:cstheme="minorHAnsi"/>
          <w:sz w:val="22"/>
        </w:rPr>
        <w:t>’</w:t>
      </w:r>
      <w:r w:rsidRPr="00A151DE">
        <w:rPr>
          <w:rFonts w:asciiTheme="minorHAnsi" w:hAnsiTheme="minorHAnsi" w:cstheme="minorHAnsi"/>
          <w:sz w:val="22"/>
        </w:rPr>
        <w:t>s passport</w:t>
      </w:r>
      <w:r w:rsidR="00B74640" w:rsidRPr="00A151DE">
        <w:rPr>
          <w:rFonts w:asciiTheme="minorHAnsi" w:hAnsiTheme="minorHAnsi" w:cstheme="minorHAnsi"/>
          <w:sz w:val="22"/>
        </w:rPr>
        <w:t xml:space="preserve"> and</w:t>
      </w:r>
      <w:r w:rsidRPr="00A151DE">
        <w:rPr>
          <w:rFonts w:asciiTheme="minorHAnsi" w:hAnsiTheme="minorHAnsi" w:cstheme="minorHAnsi"/>
          <w:sz w:val="22"/>
        </w:rPr>
        <w:t xml:space="preserve"> </w:t>
      </w:r>
      <w:r w:rsidR="009A44D4" w:rsidRPr="00A151DE">
        <w:rPr>
          <w:rFonts w:asciiTheme="minorHAnsi" w:hAnsiTheme="minorHAnsi" w:cstheme="minorHAnsi"/>
          <w:sz w:val="22"/>
        </w:rPr>
        <w:t xml:space="preserve">birth certificate </w:t>
      </w:r>
      <w:r w:rsidRPr="00A151DE">
        <w:rPr>
          <w:rFonts w:asciiTheme="minorHAnsi" w:hAnsiTheme="minorHAnsi" w:cstheme="minorHAnsi"/>
          <w:sz w:val="22"/>
        </w:rPr>
        <w:t>needs to be taken and retained on file).</w:t>
      </w:r>
      <w:bookmarkEnd w:id="253"/>
      <w:bookmarkEnd w:id="254"/>
    </w:p>
    <w:p w14:paraId="3281E52D" w14:textId="4588F805" w:rsidR="009A3201" w:rsidRPr="00A151DE" w:rsidRDefault="009A3201" w:rsidP="009A44D4">
      <w:pPr>
        <w:pStyle w:val="HeadingLevel3"/>
        <w:rPr>
          <w:rFonts w:asciiTheme="minorHAnsi" w:hAnsiTheme="minorHAnsi" w:cstheme="minorHAnsi"/>
          <w:sz w:val="22"/>
        </w:rPr>
      </w:pPr>
      <w:bookmarkStart w:id="255" w:name="_Toc112237533"/>
      <w:bookmarkStart w:id="256" w:name="_Toc141266939"/>
      <w:r w:rsidRPr="00A151DE">
        <w:rPr>
          <w:rFonts w:asciiTheme="minorHAnsi" w:hAnsiTheme="minorHAnsi" w:cstheme="minorHAnsi"/>
          <w:sz w:val="22"/>
        </w:rPr>
        <w:t>Check previous employment history</w:t>
      </w:r>
      <w:r w:rsidR="00ED04D5" w:rsidRPr="00A151DE">
        <w:rPr>
          <w:rFonts w:asciiTheme="minorHAnsi" w:hAnsiTheme="minorHAnsi" w:cstheme="minorHAnsi"/>
          <w:sz w:val="22"/>
        </w:rPr>
        <w:t xml:space="preserve"> to ensure information is not contradictory or incomplete</w:t>
      </w:r>
      <w:bookmarkEnd w:id="255"/>
      <w:bookmarkEnd w:id="256"/>
      <w:r w:rsidR="00ED04D5" w:rsidRPr="00A151DE">
        <w:rPr>
          <w:rFonts w:asciiTheme="minorHAnsi" w:hAnsiTheme="minorHAnsi" w:cstheme="minorHAnsi"/>
          <w:sz w:val="22"/>
        </w:rPr>
        <w:t xml:space="preserve"> </w:t>
      </w:r>
    </w:p>
    <w:p w14:paraId="3C41D09B" w14:textId="61E28145" w:rsidR="00AF5256" w:rsidRPr="00A151DE" w:rsidRDefault="00AF5256" w:rsidP="009A44D4">
      <w:pPr>
        <w:pStyle w:val="HeadingLevel3"/>
        <w:rPr>
          <w:rFonts w:asciiTheme="minorHAnsi" w:hAnsiTheme="minorHAnsi" w:cstheme="minorHAnsi"/>
          <w:sz w:val="22"/>
        </w:rPr>
      </w:pPr>
      <w:bookmarkStart w:id="257" w:name="_Toc112237534"/>
      <w:bookmarkStart w:id="258" w:name="_Toc141266940"/>
      <w:r w:rsidRPr="00A151DE">
        <w:rPr>
          <w:rFonts w:asciiTheme="minorHAnsi" w:hAnsiTheme="minorHAnsi" w:cstheme="minorHAnsi"/>
          <w:sz w:val="22"/>
        </w:rPr>
        <w:t xml:space="preserve">Ensure the candidate has ticked the box on the application form to declare they are </w:t>
      </w:r>
      <w:r w:rsidR="00B81B65" w:rsidRPr="00A151DE">
        <w:rPr>
          <w:rFonts w:asciiTheme="minorHAnsi" w:hAnsiTheme="minorHAnsi" w:cstheme="minorHAnsi"/>
          <w:sz w:val="22"/>
        </w:rPr>
        <w:t xml:space="preserve">mentally and physically </w:t>
      </w:r>
      <w:r w:rsidRPr="00A151DE">
        <w:rPr>
          <w:rFonts w:asciiTheme="minorHAnsi" w:hAnsiTheme="minorHAnsi" w:cstheme="minorHAnsi"/>
          <w:sz w:val="22"/>
        </w:rPr>
        <w:t>fit for the role</w:t>
      </w:r>
      <w:bookmarkEnd w:id="257"/>
      <w:bookmarkEnd w:id="258"/>
      <w:r w:rsidRPr="00A151DE">
        <w:rPr>
          <w:rFonts w:asciiTheme="minorHAnsi" w:hAnsiTheme="minorHAnsi" w:cstheme="minorHAnsi"/>
          <w:sz w:val="22"/>
        </w:rPr>
        <w:t xml:space="preserve"> </w:t>
      </w:r>
    </w:p>
    <w:p w14:paraId="43EC9B4E" w14:textId="77777777" w:rsidR="00E160AE" w:rsidRPr="00A151DE" w:rsidRDefault="00E160AE" w:rsidP="009A44D4">
      <w:pPr>
        <w:pStyle w:val="HeadingLevel3"/>
        <w:rPr>
          <w:rFonts w:asciiTheme="minorHAnsi" w:hAnsiTheme="minorHAnsi" w:cstheme="minorHAnsi"/>
          <w:sz w:val="22"/>
        </w:rPr>
      </w:pPr>
      <w:bookmarkStart w:id="259" w:name="_Toc112237535"/>
      <w:bookmarkStart w:id="260" w:name="_Toc141266941"/>
      <w:r w:rsidRPr="00A151DE">
        <w:rPr>
          <w:rFonts w:asciiTheme="minorHAnsi" w:hAnsiTheme="minorHAnsi" w:cstheme="minorHAnsi"/>
          <w:sz w:val="22"/>
        </w:rPr>
        <w:t>Satisfactory medical check – mental and physical fitness check by occupational health</w:t>
      </w:r>
      <w:bookmarkEnd w:id="259"/>
      <w:bookmarkEnd w:id="260"/>
      <w:r w:rsidRPr="00A151DE">
        <w:rPr>
          <w:rFonts w:asciiTheme="minorHAnsi" w:hAnsiTheme="minorHAnsi" w:cstheme="minorHAnsi"/>
          <w:sz w:val="22"/>
        </w:rPr>
        <w:t xml:space="preserve"> </w:t>
      </w:r>
    </w:p>
    <w:p w14:paraId="670EE6BC" w14:textId="2CDBF60B" w:rsidR="00E47437" w:rsidRPr="004523C2" w:rsidRDefault="00047C0E" w:rsidP="009A44D4">
      <w:pPr>
        <w:pStyle w:val="HeadingLevel3"/>
        <w:rPr>
          <w:rFonts w:asciiTheme="minorHAnsi" w:hAnsiTheme="minorHAnsi" w:cstheme="minorHAnsi"/>
          <w:sz w:val="22"/>
        </w:rPr>
      </w:pPr>
      <w:bookmarkStart w:id="261" w:name="_Toc112237536"/>
      <w:bookmarkStart w:id="262" w:name="_Toc141266942"/>
      <w:r w:rsidRPr="00A151DE">
        <w:rPr>
          <w:rFonts w:asciiTheme="minorHAnsi" w:hAnsiTheme="minorHAnsi" w:cstheme="minorHAnsi"/>
          <w:sz w:val="22"/>
        </w:rPr>
        <w:lastRenderedPageBreak/>
        <w:t>An enhanced DBS clearance</w:t>
      </w:r>
      <w:r w:rsidR="00BE0681" w:rsidRPr="00A151DE">
        <w:rPr>
          <w:rFonts w:asciiTheme="minorHAnsi" w:hAnsiTheme="minorHAnsi" w:cstheme="minorHAnsi"/>
          <w:sz w:val="22"/>
        </w:rPr>
        <w:t xml:space="preserve"> </w:t>
      </w:r>
      <w:r w:rsidR="00C02076" w:rsidRPr="00A151DE">
        <w:rPr>
          <w:rFonts w:asciiTheme="minorHAnsi" w:hAnsiTheme="minorHAnsi" w:cstheme="minorHAnsi"/>
          <w:sz w:val="22"/>
        </w:rPr>
        <w:t>(see flowchart in appendix A</w:t>
      </w:r>
      <w:r w:rsidR="00C02076" w:rsidRPr="004523C2">
        <w:rPr>
          <w:rFonts w:asciiTheme="minorHAnsi" w:hAnsiTheme="minorHAnsi" w:cstheme="minorHAnsi"/>
          <w:sz w:val="22"/>
        </w:rPr>
        <w:t>.)</w:t>
      </w:r>
      <w:bookmarkEnd w:id="261"/>
      <w:bookmarkEnd w:id="262"/>
      <w:r w:rsidR="006970FA" w:rsidRPr="004523C2">
        <w:rPr>
          <w:rFonts w:asciiTheme="minorHAnsi" w:hAnsiTheme="minorHAnsi" w:cstheme="minorHAnsi"/>
          <w:sz w:val="22"/>
        </w:rPr>
        <w:t xml:space="preserve"> Note that remote teaching (for example via Zoom, Teams and Google) is still a regulated activity and, therefore, enhanced DBS clearance and other relevant checks remain a requirement.</w:t>
      </w:r>
    </w:p>
    <w:p w14:paraId="508FFA51" w14:textId="750F1A4F" w:rsidR="00015BBF" w:rsidRPr="004523C2" w:rsidRDefault="00015BBF" w:rsidP="009A44D4">
      <w:pPr>
        <w:pStyle w:val="HeadingLevel3"/>
        <w:rPr>
          <w:rFonts w:asciiTheme="minorHAnsi" w:hAnsiTheme="minorHAnsi" w:cstheme="minorHAnsi"/>
          <w:sz w:val="22"/>
        </w:rPr>
      </w:pPr>
      <w:bookmarkStart w:id="263" w:name="_Toc141266943"/>
      <w:r w:rsidRPr="004523C2">
        <w:rPr>
          <w:rFonts w:asciiTheme="minorHAnsi" w:hAnsiTheme="minorHAnsi" w:cstheme="minorHAnsi"/>
          <w:sz w:val="22"/>
        </w:rPr>
        <w:t>Satisfactory on-line searches</w:t>
      </w:r>
      <w:bookmarkEnd w:id="263"/>
    </w:p>
    <w:p w14:paraId="41B6AD9D" w14:textId="29205AE9" w:rsidR="00E47437" w:rsidRPr="004523C2" w:rsidRDefault="00E47437" w:rsidP="009A44D4">
      <w:pPr>
        <w:pStyle w:val="HeadingLevel3"/>
        <w:rPr>
          <w:rFonts w:asciiTheme="minorHAnsi" w:hAnsiTheme="minorHAnsi" w:cstheme="minorHAnsi"/>
          <w:b/>
          <w:sz w:val="22"/>
        </w:rPr>
      </w:pPr>
      <w:bookmarkStart w:id="264" w:name="_Toc112237537"/>
      <w:bookmarkStart w:id="265" w:name="_Toc141266944"/>
      <w:r w:rsidRPr="004523C2">
        <w:rPr>
          <w:rFonts w:asciiTheme="minorHAnsi" w:hAnsiTheme="minorHAnsi" w:cstheme="minorHAnsi"/>
          <w:sz w:val="22"/>
        </w:rPr>
        <w:t>Barred list checks</w:t>
      </w:r>
      <w:r w:rsidR="00495CF0" w:rsidRPr="004523C2">
        <w:rPr>
          <w:rFonts w:asciiTheme="minorHAnsi" w:hAnsiTheme="minorHAnsi" w:cstheme="minorHAnsi"/>
          <w:sz w:val="22"/>
        </w:rPr>
        <w:t xml:space="preserve"> – </w:t>
      </w:r>
      <w:r w:rsidR="00EA1201" w:rsidRPr="004523C2">
        <w:rPr>
          <w:rFonts w:asciiTheme="minorHAnsi" w:hAnsiTheme="minorHAnsi" w:cstheme="minorHAnsi"/>
          <w:b/>
          <w:i/>
          <w:sz w:val="22"/>
        </w:rPr>
        <w:t>cannot start employment with</w:t>
      </w:r>
      <w:r w:rsidR="00495CF0" w:rsidRPr="004523C2">
        <w:rPr>
          <w:rFonts w:asciiTheme="minorHAnsi" w:hAnsiTheme="minorHAnsi" w:cstheme="minorHAnsi"/>
          <w:b/>
          <w:i/>
          <w:sz w:val="22"/>
        </w:rPr>
        <w:t>out this</w:t>
      </w:r>
      <w:r w:rsidR="00621B31" w:rsidRPr="004523C2">
        <w:rPr>
          <w:rFonts w:asciiTheme="minorHAnsi" w:hAnsiTheme="minorHAnsi" w:cstheme="minorHAnsi"/>
          <w:b/>
          <w:i/>
          <w:sz w:val="22"/>
        </w:rPr>
        <w:t>- only required if undertaking regulated activity</w:t>
      </w:r>
      <w:r w:rsidR="00C02076" w:rsidRPr="004523C2">
        <w:rPr>
          <w:rFonts w:asciiTheme="minorHAnsi" w:hAnsiTheme="minorHAnsi" w:cstheme="minorHAnsi"/>
          <w:b/>
          <w:i/>
          <w:sz w:val="22"/>
        </w:rPr>
        <w:t xml:space="preserve">.  </w:t>
      </w:r>
      <w:r w:rsidR="00C02076" w:rsidRPr="004523C2">
        <w:rPr>
          <w:rFonts w:asciiTheme="minorHAnsi" w:hAnsiTheme="minorHAnsi" w:cstheme="minorHAnsi"/>
          <w:sz w:val="22"/>
        </w:rPr>
        <w:t>This is also required</w:t>
      </w:r>
      <w:r w:rsidR="00C02076" w:rsidRPr="004523C2">
        <w:rPr>
          <w:rFonts w:asciiTheme="minorHAnsi" w:hAnsiTheme="minorHAnsi" w:cstheme="minorHAnsi"/>
          <w:b/>
          <w:i/>
          <w:sz w:val="22"/>
        </w:rPr>
        <w:t xml:space="preserve"> </w:t>
      </w:r>
      <w:r w:rsidR="00C02076" w:rsidRPr="004523C2">
        <w:rPr>
          <w:rFonts w:asciiTheme="minorHAnsi" w:hAnsiTheme="minorHAnsi" w:cstheme="minorHAnsi"/>
          <w:sz w:val="22"/>
        </w:rPr>
        <w:t>if accepting</w:t>
      </w:r>
      <w:r w:rsidR="00C02076" w:rsidRPr="004523C2">
        <w:rPr>
          <w:rFonts w:asciiTheme="minorHAnsi" w:hAnsiTheme="minorHAnsi" w:cstheme="minorHAnsi"/>
          <w:b/>
          <w:sz w:val="22"/>
        </w:rPr>
        <w:t xml:space="preserve"> </w:t>
      </w:r>
      <w:r w:rsidR="00C02076" w:rsidRPr="004523C2">
        <w:rPr>
          <w:rFonts w:asciiTheme="minorHAnsi" w:hAnsiTheme="minorHAnsi" w:cstheme="minorHAnsi"/>
          <w:sz w:val="22"/>
        </w:rPr>
        <w:t>a DBS from another employer/organisation</w:t>
      </w:r>
      <w:r w:rsidR="00E160AE" w:rsidRPr="004523C2">
        <w:rPr>
          <w:rFonts w:asciiTheme="minorHAnsi" w:hAnsiTheme="minorHAnsi" w:cstheme="minorHAnsi"/>
          <w:sz w:val="22"/>
        </w:rPr>
        <w:t>.  .</w:t>
      </w:r>
      <w:r w:rsidR="00717814" w:rsidRPr="004523C2">
        <w:rPr>
          <w:rFonts w:asciiTheme="minorHAnsi" w:hAnsiTheme="minorHAnsi" w:cstheme="minorHAnsi"/>
          <w:sz w:val="22"/>
        </w:rPr>
        <w:t xml:space="preserve"> If the barred list check has not been obtained via the DBS certificate prior to work starting, it </w:t>
      </w:r>
      <w:r w:rsidR="008B11DC" w:rsidRPr="004523C2">
        <w:rPr>
          <w:rFonts w:asciiTheme="minorHAnsi" w:hAnsiTheme="minorHAnsi" w:cstheme="minorHAnsi"/>
          <w:sz w:val="22"/>
        </w:rPr>
        <w:t xml:space="preserve">is available from the DfE via the secure access </w:t>
      </w:r>
      <w:bookmarkEnd w:id="264"/>
      <w:bookmarkEnd w:id="265"/>
    </w:p>
    <w:p w14:paraId="182F286B" w14:textId="77777777" w:rsidR="00E47437" w:rsidRPr="004523C2" w:rsidRDefault="00E47437" w:rsidP="009A44D4">
      <w:pPr>
        <w:pStyle w:val="HeadingLevel3"/>
        <w:rPr>
          <w:rFonts w:asciiTheme="minorHAnsi" w:hAnsiTheme="minorHAnsi" w:cstheme="minorHAnsi"/>
          <w:sz w:val="22"/>
        </w:rPr>
      </w:pPr>
      <w:bookmarkStart w:id="266" w:name="_Toc112237538"/>
      <w:bookmarkStart w:id="267" w:name="_Toc141266945"/>
      <w:r w:rsidRPr="004523C2">
        <w:rPr>
          <w:rFonts w:asciiTheme="minorHAnsi" w:hAnsiTheme="minorHAnsi" w:cstheme="minorHAnsi"/>
          <w:sz w:val="22"/>
        </w:rPr>
        <w:t>Prohibition from teaching check</w:t>
      </w:r>
      <w:bookmarkEnd w:id="266"/>
      <w:bookmarkEnd w:id="267"/>
    </w:p>
    <w:p w14:paraId="642E562E" w14:textId="77777777" w:rsidR="00E47437" w:rsidRPr="004523C2" w:rsidRDefault="00E47437" w:rsidP="009A44D4">
      <w:pPr>
        <w:pStyle w:val="HeadingLevel3"/>
        <w:rPr>
          <w:rFonts w:asciiTheme="minorHAnsi" w:hAnsiTheme="minorHAnsi" w:cstheme="minorHAnsi"/>
          <w:sz w:val="22"/>
        </w:rPr>
      </w:pPr>
      <w:bookmarkStart w:id="268" w:name="_Toc112237539"/>
      <w:bookmarkStart w:id="269" w:name="_Toc141266946"/>
      <w:r w:rsidRPr="004523C2">
        <w:rPr>
          <w:rFonts w:asciiTheme="minorHAnsi" w:hAnsiTheme="minorHAnsi" w:cstheme="minorHAnsi"/>
          <w:sz w:val="22"/>
        </w:rPr>
        <w:t>Prohibition from management check (SLT only</w:t>
      </w:r>
      <w:r w:rsidR="00AF5256" w:rsidRPr="004523C2">
        <w:rPr>
          <w:rFonts w:asciiTheme="minorHAnsi" w:hAnsiTheme="minorHAnsi" w:cstheme="minorHAnsi"/>
          <w:sz w:val="22"/>
        </w:rPr>
        <w:t xml:space="preserve"> and LAB members</w:t>
      </w:r>
      <w:r w:rsidRPr="004523C2">
        <w:rPr>
          <w:rFonts w:asciiTheme="minorHAnsi" w:hAnsiTheme="minorHAnsi" w:cstheme="minorHAnsi"/>
          <w:sz w:val="22"/>
        </w:rPr>
        <w:t>)</w:t>
      </w:r>
      <w:bookmarkEnd w:id="268"/>
      <w:bookmarkEnd w:id="269"/>
    </w:p>
    <w:p w14:paraId="60ACFD39" w14:textId="30FBF0E8" w:rsidR="00047C0E" w:rsidRPr="004523C2" w:rsidRDefault="00047C0E" w:rsidP="009A44D4">
      <w:pPr>
        <w:pStyle w:val="HeadingLevel3"/>
        <w:rPr>
          <w:rFonts w:asciiTheme="minorHAnsi" w:hAnsiTheme="minorHAnsi" w:cstheme="minorHAnsi"/>
          <w:sz w:val="22"/>
        </w:rPr>
      </w:pPr>
      <w:bookmarkStart w:id="270" w:name="_Toc112237540"/>
      <w:bookmarkStart w:id="271" w:name="_Toc141266947"/>
      <w:r w:rsidRPr="004523C2">
        <w:rPr>
          <w:rFonts w:asciiTheme="minorHAnsi" w:hAnsiTheme="minorHAnsi" w:cstheme="minorHAnsi"/>
          <w:sz w:val="22"/>
        </w:rPr>
        <w:t>Verification of qualifications</w:t>
      </w:r>
      <w:bookmarkEnd w:id="270"/>
      <w:bookmarkEnd w:id="271"/>
      <w:r w:rsidR="001B173A" w:rsidRPr="004523C2">
        <w:rPr>
          <w:rFonts w:asciiTheme="minorHAnsi" w:hAnsiTheme="minorHAnsi" w:cstheme="minorHAnsi"/>
          <w:sz w:val="22"/>
        </w:rPr>
        <w:t xml:space="preserve"> required for the post or declared by the candidate</w:t>
      </w:r>
    </w:p>
    <w:p w14:paraId="677B5DBA" w14:textId="36F43C2C" w:rsidR="00047C0E" w:rsidRPr="004523C2" w:rsidRDefault="00047C0E" w:rsidP="009A44D4">
      <w:pPr>
        <w:pStyle w:val="HeadingLevel3"/>
        <w:rPr>
          <w:rFonts w:asciiTheme="minorHAnsi" w:hAnsiTheme="minorHAnsi" w:cstheme="minorHAnsi"/>
          <w:sz w:val="22"/>
        </w:rPr>
      </w:pPr>
      <w:bookmarkStart w:id="272" w:name="_Toc112237541"/>
      <w:bookmarkStart w:id="273" w:name="_Toc141266948"/>
      <w:r w:rsidRPr="004523C2">
        <w:rPr>
          <w:rFonts w:asciiTheme="minorHAnsi" w:hAnsiTheme="minorHAnsi" w:cstheme="minorHAnsi"/>
          <w:sz w:val="22"/>
        </w:rPr>
        <w:t>Verification of professional status if applicable</w:t>
      </w:r>
      <w:r w:rsidR="002D7F32" w:rsidRPr="004523C2">
        <w:rPr>
          <w:rFonts w:asciiTheme="minorHAnsi" w:hAnsiTheme="minorHAnsi" w:cstheme="minorHAnsi"/>
          <w:sz w:val="22"/>
        </w:rPr>
        <w:t xml:space="preserve">.  For teachers, this will include checking that the individual has the </w:t>
      </w:r>
      <w:r w:rsidR="002C1FFA" w:rsidRPr="004523C2">
        <w:rPr>
          <w:rFonts w:asciiTheme="minorHAnsi" w:hAnsiTheme="minorHAnsi" w:cstheme="minorHAnsi"/>
          <w:sz w:val="22"/>
        </w:rPr>
        <w:t>ac</w:t>
      </w:r>
      <w:r w:rsidR="002D7F32" w:rsidRPr="004523C2">
        <w:rPr>
          <w:rFonts w:asciiTheme="minorHAnsi" w:hAnsiTheme="minorHAnsi" w:cstheme="minorHAnsi"/>
          <w:sz w:val="22"/>
        </w:rPr>
        <w:t>quired teaching qualification and has successfully completed any statutory induction, if required, through the Teacher Services System;</w:t>
      </w:r>
      <w:bookmarkEnd w:id="272"/>
      <w:bookmarkEnd w:id="273"/>
    </w:p>
    <w:p w14:paraId="6D713AC8" w14:textId="77777777" w:rsidR="008415EB" w:rsidRPr="004523C2" w:rsidRDefault="008415EB" w:rsidP="008415EB">
      <w:pPr>
        <w:pStyle w:val="HeadingLevel3"/>
        <w:rPr>
          <w:rFonts w:asciiTheme="minorHAnsi" w:hAnsiTheme="minorHAnsi" w:cstheme="minorHAnsi"/>
          <w:sz w:val="22"/>
        </w:rPr>
      </w:pPr>
      <w:bookmarkStart w:id="274" w:name="_Toc112237542"/>
      <w:bookmarkStart w:id="275" w:name="_Toc141266949"/>
      <w:r w:rsidRPr="004523C2">
        <w:rPr>
          <w:rFonts w:asciiTheme="minorHAnsi" w:hAnsiTheme="minorHAnsi" w:cstheme="minorHAnsi"/>
          <w:sz w:val="22"/>
        </w:rPr>
        <w:t>For any staff, whether or not they are qualified teachers, who undertake ‘teaching work’, as defined in the Teachers’ Disciplinary (England) Regulations (2012), verification that they are not subject to a prohibition order by checking the DfE online services website.  In brief, the regulations define ‘teaching work’ as each of the following;</w:t>
      </w:r>
    </w:p>
    <w:p w14:paraId="2BE908E9" w14:textId="71EDB8F8" w:rsidR="008415EB" w:rsidRPr="004523C2" w:rsidRDefault="008415EB" w:rsidP="00A12041">
      <w:pPr>
        <w:pStyle w:val="HeadingLevel3"/>
        <w:numPr>
          <w:ilvl w:val="0"/>
          <w:numId w:val="0"/>
        </w:numPr>
        <w:ind w:left="1584"/>
        <w:rPr>
          <w:rFonts w:asciiTheme="minorHAnsi" w:hAnsiTheme="minorHAnsi" w:cstheme="minorHAnsi"/>
          <w:sz w:val="22"/>
        </w:rPr>
      </w:pPr>
      <w:r w:rsidRPr="004523C2">
        <w:rPr>
          <w:rFonts w:asciiTheme="minorHAnsi" w:hAnsiTheme="minorHAnsi" w:cstheme="minorHAnsi"/>
          <w:sz w:val="22"/>
        </w:rPr>
        <w:t>Preparing lessons</w:t>
      </w:r>
    </w:p>
    <w:p w14:paraId="2607AF08" w14:textId="4765E609" w:rsidR="008415EB" w:rsidRPr="004523C2" w:rsidRDefault="008415EB" w:rsidP="00A12041">
      <w:pPr>
        <w:pStyle w:val="HeadingLevel3"/>
        <w:numPr>
          <w:ilvl w:val="0"/>
          <w:numId w:val="0"/>
        </w:numPr>
        <w:ind w:left="1584" w:hanging="864"/>
        <w:rPr>
          <w:rFonts w:asciiTheme="minorHAnsi" w:hAnsiTheme="minorHAnsi" w:cstheme="minorHAnsi"/>
          <w:sz w:val="22"/>
        </w:rPr>
      </w:pPr>
      <w:r w:rsidRPr="004523C2">
        <w:rPr>
          <w:rFonts w:asciiTheme="minorHAnsi" w:hAnsiTheme="minorHAnsi" w:cstheme="minorHAnsi"/>
          <w:sz w:val="22"/>
        </w:rPr>
        <w:t>Delivering lessons</w:t>
      </w:r>
    </w:p>
    <w:p w14:paraId="0FD29E53" w14:textId="6ADBAA67" w:rsidR="008415EB" w:rsidRPr="004523C2" w:rsidRDefault="008415EB" w:rsidP="00A12041">
      <w:pPr>
        <w:pStyle w:val="HeadingLevel3"/>
        <w:numPr>
          <w:ilvl w:val="0"/>
          <w:numId w:val="0"/>
        </w:numPr>
        <w:ind w:left="1584"/>
        <w:rPr>
          <w:rFonts w:asciiTheme="minorHAnsi" w:hAnsiTheme="minorHAnsi" w:cstheme="minorHAnsi"/>
          <w:sz w:val="22"/>
        </w:rPr>
      </w:pPr>
      <w:r w:rsidRPr="004523C2">
        <w:rPr>
          <w:rFonts w:asciiTheme="minorHAnsi" w:hAnsiTheme="minorHAnsi" w:cstheme="minorHAnsi"/>
          <w:sz w:val="22"/>
        </w:rPr>
        <w:t>Assessing the pupils’ progress</w:t>
      </w:r>
    </w:p>
    <w:p w14:paraId="1E109685" w14:textId="75266126" w:rsidR="008415EB" w:rsidRPr="004523C2" w:rsidRDefault="008415EB" w:rsidP="00A12041">
      <w:pPr>
        <w:pStyle w:val="HeadingLevel3"/>
        <w:numPr>
          <w:ilvl w:val="0"/>
          <w:numId w:val="0"/>
        </w:numPr>
        <w:ind w:left="1584"/>
        <w:rPr>
          <w:rFonts w:asciiTheme="minorHAnsi" w:hAnsiTheme="minorHAnsi" w:cstheme="minorHAnsi"/>
          <w:sz w:val="22"/>
        </w:rPr>
      </w:pPr>
      <w:r w:rsidRPr="004523C2">
        <w:rPr>
          <w:rFonts w:asciiTheme="minorHAnsi" w:hAnsiTheme="minorHAnsi" w:cstheme="minorHAnsi"/>
          <w:sz w:val="22"/>
        </w:rPr>
        <w:t>Reporting on the pupils’ progress”</w:t>
      </w:r>
    </w:p>
    <w:p w14:paraId="7AE75A56" w14:textId="141054CC" w:rsidR="002D7F32" w:rsidRPr="004523C2" w:rsidRDefault="008415EB" w:rsidP="00A12041">
      <w:pPr>
        <w:pStyle w:val="HeadingLevel3"/>
        <w:numPr>
          <w:ilvl w:val="0"/>
          <w:numId w:val="0"/>
        </w:numPr>
        <w:ind w:left="1584"/>
        <w:rPr>
          <w:rFonts w:asciiTheme="minorHAnsi" w:hAnsiTheme="minorHAnsi" w:cstheme="minorHAnsi"/>
          <w:sz w:val="22"/>
        </w:rPr>
      </w:pPr>
      <w:r w:rsidRPr="004523C2">
        <w:rPr>
          <w:rFonts w:asciiTheme="minorHAnsi" w:hAnsiTheme="minorHAnsi" w:cstheme="minorHAnsi"/>
          <w:sz w:val="22"/>
        </w:rPr>
        <w:t xml:space="preserve">    </w:t>
      </w:r>
      <w:bookmarkEnd w:id="274"/>
      <w:bookmarkEnd w:id="275"/>
    </w:p>
    <w:p w14:paraId="02C7A99A" w14:textId="38D8BBAD" w:rsidR="00980C66" w:rsidRPr="004523C2" w:rsidRDefault="00E47437" w:rsidP="009A44D4">
      <w:pPr>
        <w:pStyle w:val="HeadingLevel3"/>
        <w:rPr>
          <w:rFonts w:asciiTheme="minorHAnsi" w:hAnsiTheme="minorHAnsi" w:cstheme="minorHAnsi"/>
          <w:sz w:val="22"/>
        </w:rPr>
      </w:pPr>
      <w:bookmarkStart w:id="276" w:name="_Toc112237544"/>
      <w:bookmarkStart w:id="277" w:name="_Toc141266951"/>
      <w:r w:rsidRPr="004523C2">
        <w:rPr>
          <w:rFonts w:asciiTheme="minorHAnsi" w:hAnsiTheme="minorHAnsi" w:cstheme="minorHAnsi"/>
          <w:sz w:val="22"/>
        </w:rPr>
        <w:t xml:space="preserve">Satisfactory completion of </w:t>
      </w:r>
      <w:r w:rsidR="00A562B0" w:rsidRPr="004523C2">
        <w:rPr>
          <w:rFonts w:asciiTheme="minorHAnsi" w:eastAsiaTheme="minorEastAsia" w:hAnsiTheme="minorHAnsi" w:cstheme="minorHAnsi"/>
          <w:sz w:val="22"/>
          <w:lang w:eastAsia="en-GB"/>
        </w:rPr>
        <w:t>childcare disqualification self-declaration</w:t>
      </w:r>
      <w:r w:rsidR="00A562B0" w:rsidRPr="004523C2">
        <w:rPr>
          <w:rFonts w:asciiTheme="minorHAnsi" w:hAnsiTheme="minorHAnsi" w:cstheme="minorHAnsi"/>
          <w:sz w:val="22"/>
        </w:rPr>
        <w:t xml:space="preserve"> </w:t>
      </w:r>
      <w:r w:rsidR="00B519D7" w:rsidRPr="004523C2">
        <w:rPr>
          <w:rFonts w:asciiTheme="minorHAnsi" w:hAnsiTheme="minorHAnsi" w:cstheme="minorHAnsi"/>
          <w:sz w:val="22"/>
        </w:rPr>
        <w:t>for all staff</w:t>
      </w:r>
      <w:r w:rsidR="00980C66" w:rsidRPr="004523C2">
        <w:rPr>
          <w:rFonts w:asciiTheme="minorHAnsi" w:hAnsiTheme="minorHAnsi" w:cstheme="minorHAnsi"/>
          <w:sz w:val="22"/>
        </w:rPr>
        <w:t>/volunteers</w:t>
      </w:r>
      <w:r w:rsidR="00B519D7" w:rsidRPr="004523C2">
        <w:rPr>
          <w:rFonts w:asciiTheme="minorHAnsi" w:hAnsiTheme="minorHAnsi" w:cstheme="minorHAnsi"/>
          <w:sz w:val="22"/>
        </w:rPr>
        <w:t xml:space="preserve"> working</w:t>
      </w:r>
      <w:r w:rsidR="00B81B65" w:rsidRPr="004523C2">
        <w:rPr>
          <w:rFonts w:asciiTheme="minorHAnsi" w:hAnsiTheme="minorHAnsi" w:cstheme="minorHAnsi"/>
          <w:sz w:val="22"/>
        </w:rPr>
        <w:t xml:space="preserve"> </w:t>
      </w:r>
      <w:r w:rsidR="00980C66" w:rsidRPr="004523C2">
        <w:rPr>
          <w:rFonts w:asciiTheme="minorHAnsi" w:hAnsiTheme="minorHAnsi" w:cstheme="minorHAnsi"/>
          <w:sz w:val="22"/>
        </w:rPr>
        <w:t>with children aged 5 and under, including reception classes, but also those working in wraparound care for children up to the age of 8, such as breakfast clubs</w:t>
      </w:r>
      <w:r w:rsidR="00B81B65" w:rsidRPr="004523C2">
        <w:rPr>
          <w:rFonts w:asciiTheme="minorHAnsi" w:hAnsiTheme="minorHAnsi" w:cstheme="minorHAnsi"/>
          <w:sz w:val="22"/>
        </w:rPr>
        <w:t xml:space="preserve">, </w:t>
      </w:r>
      <w:r w:rsidR="00980C66" w:rsidRPr="004523C2">
        <w:rPr>
          <w:rFonts w:asciiTheme="minorHAnsi" w:hAnsiTheme="minorHAnsi" w:cstheme="minorHAnsi"/>
          <w:sz w:val="22"/>
        </w:rPr>
        <w:t>after school care</w:t>
      </w:r>
      <w:r w:rsidR="00B81B65" w:rsidRPr="004523C2">
        <w:rPr>
          <w:rFonts w:asciiTheme="minorHAnsi" w:hAnsiTheme="minorHAnsi" w:cstheme="minorHAnsi"/>
          <w:sz w:val="22"/>
        </w:rPr>
        <w:t xml:space="preserve"> and holid</w:t>
      </w:r>
      <w:r w:rsidR="00667031" w:rsidRPr="004523C2">
        <w:rPr>
          <w:rFonts w:asciiTheme="minorHAnsi" w:hAnsiTheme="minorHAnsi" w:cstheme="minorHAnsi"/>
          <w:sz w:val="22"/>
        </w:rPr>
        <w:t>a</w:t>
      </w:r>
      <w:r w:rsidR="00B81B65" w:rsidRPr="004523C2">
        <w:rPr>
          <w:rFonts w:asciiTheme="minorHAnsi" w:hAnsiTheme="minorHAnsi" w:cstheme="minorHAnsi"/>
          <w:sz w:val="22"/>
        </w:rPr>
        <w:t>y clubs</w:t>
      </w:r>
      <w:r w:rsidR="00980C66" w:rsidRPr="004523C2">
        <w:rPr>
          <w:rFonts w:asciiTheme="minorHAnsi" w:hAnsiTheme="minorHAnsi" w:cstheme="minorHAnsi"/>
          <w:sz w:val="22"/>
        </w:rPr>
        <w:t>.</w:t>
      </w:r>
      <w:bookmarkEnd w:id="276"/>
      <w:bookmarkEnd w:id="277"/>
    </w:p>
    <w:p w14:paraId="6767C0B3" w14:textId="6429BA00" w:rsidR="00B519D7" w:rsidRPr="004523C2" w:rsidRDefault="00B519D7" w:rsidP="00403CC5">
      <w:pPr>
        <w:pStyle w:val="HeadingLevel2"/>
        <w:rPr>
          <w:rFonts w:asciiTheme="minorHAnsi" w:hAnsiTheme="minorHAnsi" w:cstheme="minorHAnsi"/>
          <w:sz w:val="22"/>
        </w:rPr>
      </w:pPr>
      <w:bookmarkStart w:id="278" w:name="_Toc112237545"/>
      <w:bookmarkStart w:id="279" w:name="_Toc141266952"/>
      <w:r w:rsidRPr="004523C2">
        <w:rPr>
          <w:rFonts w:asciiTheme="minorHAnsi" w:hAnsiTheme="minorHAnsi" w:cstheme="minorHAnsi"/>
          <w:sz w:val="22"/>
        </w:rPr>
        <w:t>In addition, if an employee has lived or worked outside the UK the following are required:</w:t>
      </w:r>
      <w:bookmarkEnd w:id="278"/>
      <w:bookmarkEnd w:id="279"/>
    </w:p>
    <w:p w14:paraId="12587BDB" w14:textId="48A052DB" w:rsidR="00B519D7" w:rsidRPr="004523C2" w:rsidRDefault="00B519D7" w:rsidP="00403CC5">
      <w:pPr>
        <w:pStyle w:val="HeadingLevel3"/>
        <w:rPr>
          <w:rFonts w:asciiTheme="minorHAnsi" w:hAnsiTheme="minorHAnsi" w:cstheme="minorHAnsi"/>
          <w:sz w:val="22"/>
        </w:rPr>
      </w:pPr>
      <w:bookmarkStart w:id="280" w:name="_Toc112237546"/>
      <w:bookmarkStart w:id="281" w:name="_Toc141266953"/>
      <w:r w:rsidRPr="004523C2">
        <w:rPr>
          <w:rFonts w:asciiTheme="minorHAnsi" w:hAnsiTheme="minorHAnsi" w:cstheme="minorHAnsi"/>
          <w:sz w:val="22"/>
        </w:rPr>
        <w:t>For all staff, including teaching positions: criminal records checks for overseas applicants</w:t>
      </w:r>
      <w:r w:rsidR="007C3C7B" w:rsidRPr="004523C2">
        <w:rPr>
          <w:rFonts w:asciiTheme="minorHAnsi" w:hAnsiTheme="minorHAnsi" w:cstheme="minorHAnsi"/>
          <w:sz w:val="22"/>
        </w:rPr>
        <w:t xml:space="preserve"> if</w:t>
      </w:r>
      <w:r w:rsidR="002C1FFA" w:rsidRPr="004523C2">
        <w:rPr>
          <w:rFonts w:asciiTheme="minorHAnsi" w:hAnsiTheme="minorHAnsi" w:cstheme="minorHAnsi"/>
          <w:sz w:val="22"/>
        </w:rPr>
        <w:t xml:space="preserve"> they have lived overseas</w:t>
      </w:r>
      <w:r w:rsidR="007C3C7B" w:rsidRPr="004523C2">
        <w:rPr>
          <w:rFonts w:asciiTheme="minorHAnsi" w:hAnsiTheme="minorHAnsi" w:cstheme="minorHAnsi"/>
          <w:sz w:val="22"/>
        </w:rPr>
        <w:t xml:space="preserve"> for a period of more than 3 months in the last 5 years,</w:t>
      </w:r>
      <w:bookmarkEnd w:id="280"/>
      <w:bookmarkEnd w:id="281"/>
    </w:p>
    <w:p w14:paraId="67943874" w14:textId="1A9C3A49" w:rsidR="00B519D7" w:rsidRPr="004523C2" w:rsidRDefault="00B519D7" w:rsidP="00403CC5">
      <w:pPr>
        <w:pStyle w:val="HeadingLevel3"/>
        <w:rPr>
          <w:rFonts w:asciiTheme="minorHAnsi" w:hAnsiTheme="minorHAnsi" w:cstheme="minorHAnsi"/>
          <w:sz w:val="22"/>
        </w:rPr>
      </w:pPr>
      <w:bookmarkStart w:id="282" w:name="_Toc112237547"/>
      <w:bookmarkStart w:id="283" w:name="_Toc141266954"/>
      <w:r w:rsidRPr="004523C2">
        <w:rPr>
          <w:rFonts w:asciiTheme="minorHAnsi" w:hAnsiTheme="minorHAnsi" w:cstheme="minorHAnsi"/>
          <w:sz w:val="22"/>
        </w:rPr>
        <w:t>For  positions</w:t>
      </w:r>
      <w:r w:rsidR="001B173A" w:rsidRPr="004523C2">
        <w:rPr>
          <w:rFonts w:asciiTheme="minorHAnsi" w:hAnsiTheme="minorHAnsi" w:cstheme="minorHAnsi"/>
          <w:sz w:val="22"/>
        </w:rPr>
        <w:t xml:space="preserve"> involving teaching work (as defined in my note for 16.1.14), where the applicant has engaged in teaching work outside the UK</w:t>
      </w:r>
      <w:r w:rsidRPr="004523C2">
        <w:rPr>
          <w:rFonts w:asciiTheme="minorHAnsi" w:hAnsiTheme="minorHAnsi" w:cstheme="minorHAnsi"/>
          <w:sz w:val="22"/>
        </w:rPr>
        <w:t>: obtaining a letter of professional standing from the professional regulating authority in the country</w:t>
      </w:r>
      <w:r w:rsidR="001B173A" w:rsidRPr="004523C2">
        <w:rPr>
          <w:rFonts w:asciiTheme="minorHAnsi" w:hAnsiTheme="minorHAnsi" w:cstheme="minorHAnsi"/>
          <w:sz w:val="22"/>
        </w:rPr>
        <w:t xml:space="preserve"> or countries</w:t>
      </w:r>
      <w:r w:rsidRPr="004523C2">
        <w:rPr>
          <w:rFonts w:asciiTheme="minorHAnsi" w:hAnsiTheme="minorHAnsi" w:cstheme="minorHAnsi"/>
          <w:sz w:val="22"/>
        </w:rPr>
        <w:t xml:space="preserve"> where the applicant worked.</w:t>
      </w:r>
      <w:bookmarkEnd w:id="282"/>
      <w:bookmarkEnd w:id="283"/>
    </w:p>
    <w:p w14:paraId="63C076E8" w14:textId="3A81F285" w:rsidR="00347E92" w:rsidRPr="004523C2" w:rsidRDefault="00347E92" w:rsidP="00403CC5">
      <w:pPr>
        <w:pStyle w:val="HeadingLevel3"/>
        <w:rPr>
          <w:rFonts w:asciiTheme="minorHAnsi" w:hAnsiTheme="minorHAnsi" w:cstheme="minorHAnsi"/>
          <w:sz w:val="22"/>
        </w:rPr>
      </w:pPr>
      <w:r w:rsidRPr="004523C2">
        <w:rPr>
          <w:rFonts w:asciiTheme="minorHAnsi" w:hAnsiTheme="minorHAnsi" w:cstheme="minorHAnsi"/>
          <w:sz w:val="22"/>
        </w:rPr>
        <w:lastRenderedPageBreak/>
        <w:t>If an overseas criminal records check or a letter of professional standing is unobtainable from the relevant country, the school undertakes a risk assessment to determine what additional check(s) can be undertaken to compensate for the absence of the unavailable check.  The DfE notes that the usual outcome is to obtain and additional reference from the country in question.</w:t>
      </w:r>
    </w:p>
    <w:p w14:paraId="7D8D747C" w14:textId="63271A3F" w:rsidR="008D30FC" w:rsidRPr="004523C2" w:rsidRDefault="008D30FC" w:rsidP="00403CC5">
      <w:pPr>
        <w:pStyle w:val="HeadingLevel2"/>
        <w:rPr>
          <w:rFonts w:asciiTheme="minorHAnsi" w:hAnsiTheme="minorHAnsi" w:cstheme="minorHAnsi"/>
          <w:sz w:val="22"/>
        </w:rPr>
      </w:pPr>
      <w:bookmarkStart w:id="284" w:name="_Toc112237548"/>
      <w:bookmarkStart w:id="285" w:name="_Toc141266955"/>
      <w:r w:rsidRPr="004523C2">
        <w:rPr>
          <w:rFonts w:asciiTheme="minorHAnsi" w:hAnsiTheme="minorHAnsi" w:cstheme="minorHAnsi"/>
          <w:sz w:val="22"/>
        </w:rPr>
        <w:t xml:space="preserve">Please note that there is </w:t>
      </w:r>
      <w:r w:rsidR="007C3C7B" w:rsidRPr="004523C2">
        <w:rPr>
          <w:rFonts w:asciiTheme="minorHAnsi" w:hAnsiTheme="minorHAnsi" w:cstheme="minorHAnsi"/>
          <w:sz w:val="22"/>
        </w:rPr>
        <w:t xml:space="preserve">a </w:t>
      </w:r>
      <w:r w:rsidRPr="004523C2">
        <w:rPr>
          <w:rFonts w:asciiTheme="minorHAnsi" w:hAnsiTheme="minorHAnsi" w:cstheme="minorHAnsi"/>
          <w:sz w:val="22"/>
        </w:rPr>
        <w:t xml:space="preserve">requirement to carry out an enhanced DBS check for an applicant from abroad </w:t>
      </w:r>
      <w:r w:rsidR="007C3C7B" w:rsidRPr="004523C2">
        <w:rPr>
          <w:rFonts w:asciiTheme="minorHAnsi" w:hAnsiTheme="minorHAnsi" w:cstheme="minorHAnsi"/>
          <w:sz w:val="22"/>
        </w:rPr>
        <w:t xml:space="preserve">even if they state that they have never </w:t>
      </w:r>
      <w:r w:rsidRPr="004523C2">
        <w:rPr>
          <w:rFonts w:asciiTheme="minorHAnsi" w:hAnsiTheme="minorHAnsi" w:cstheme="minorHAnsi"/>
          <w:sz w:val="22"/>
        </w:rPr>
        <w:t xml:space="preserve">previously </w:t>
      </w:r>
      <w:r w:rsidR="007C3C7B" w:rsidRPr="004523C2">
        <w:rPr>
          <w:rFonts w:asciiTheme="minorHAnsi" w:hAnsiTheme="minorHAnsi" w:cstheme="minorHAnsi"/>
          <w:sz w:val="22"/>
        </w:rPr>
        <w:t xml:space="preserve">been to </w:t>
      </w:r>
      <w:r w:rsidRPr="004523C2">
        <w:rPr>
          <w:rFonts w:asciiTheme="minorHAnsi" w:hAnsiTheme="minorHAnsi" w:cstheme="minorHAnsi"/>
          <w:sz w:val="22"/>
        </w:rPr>
        <w:t>the UK</w:t>
      </w:r>
      <w:r w:rsidR="007C3C7B" w:rsidRPr="004523C2">
        <w:rPr>
          <w:rFonts w:asciiTheme="minorHAnsi" w:hAnsiTheme="minorHAnsi" w:cstheme="minorHAnsi"/>
          <w:sz w:val="22"/>
        </w:rPr>
        <w:t>.</w:t>
      </w:r>
      <w:bookmarkEnd w:id="284"/>
      <w:bookmarkEnd w:id="285"/>
    </w:p>
    <w:p w14:paraId="1E9EAB3D" w14:textId="6BDBE0C8" w:rsidR="00874F4D" w:rsidRPr="004523C2" w:rsidRDefault="00E160AE" w:rsidP="00874F4D">
      <w:pPr>
        <w:pStyle w:val="HeadingLevel2"/>
        <w:rPr>
          <w:rFonts w:asciiTheme="minorHAnsi" w:hAnsiTheme="minorHAnsi" w:cstheme="minorHAnsi"/>
          <w:sz w:val="22"/>
          <w:lang w:eastAsia="en-GB"/>
        </w:rPr>
      </w:pPr>
      <w:bookmarkStart w:id="286" w:name="_Toc112237549"/>
      <w:bookmarkStart w:id="287" w:name="_Toc141266956"/>
      <w:r w:rsidRPr="004523C2">
        <w:rPr>
          <w:rFonts w:asciiTheme="minorHAnsi" w:hAnsiTheme="minorHAnsi" w:cstheme="minorHAnsi"/>
          <w:sz w:val="22"/>
        </w:rPr>
        <w:t>An employee should not start until all the above checks are in place.  If you are still waiting for the DBS to come through, you can undertake a barred list check and undertake a risk assessment using appendix B.  The employee will need to be supervised</w:t>
      </w:r>
      <w:r w:rsidR="001B173A" w:rsidRPr="004523C2">
        <w:rPr>
          <w:rFonts w:asciiTheme="minorHAnsi" w:hAnsiTheme="minorHAnsi" w:cstheme="minorHAnsi"/>
          <w:sz w:val="22"/>
        </w:rPr>
        <w:t xml:space="preserve"> at the level determined by the risk assessment</w:t>
      </w:r>
      <w:r w:rsidRPr="004523C2">
        <w:rPr>
          <w:rFonts w:asciiTheme="minorHAnsi" w:hAnsiTheme="minorHAnsi" w:cstheme="minorHAnsi"/>
          <w:sz w:val="22"/>
        </w:rPr>
        <w:t xml:space="preserve"> .  </w:t>
      </w:r>
      <w:r w:rsidR="00874F4D" w:rsidRPr="004523C2">
        <w:rPr>
          <w:rFonts w:asciiTheme="minorHAnsi" w:hAnsiTheme="minorHAnsi" w:cstheme="minorHAnsi"/>
          <w:sz w:val="22"/>
        </w:rPr>
        <w:t>The risk must be reviewed, ideally weekly and never less that every two weeks, to verify that arrangements continue to be suitable</w:t>
      </w:r>
      <w:r w:rsidRPr="004523C2">
        <w:rPr>
          <w:rFonts w:asciiTheme="minorHAnsi" w:hAnsiTheme="minorHAnsi" w:cstheme="minorHAnsi"/>
          <w:sz w:val="22"/>
        </w:rPr>
        <w:t xml:space="preserve">.  It should be </w:t>
      </w:r>
      <w:r w:rsidR="001B173A" w:rsidRPr="004523C2">
        <w:rPr>
          <w:rFonts w:asciiTheme="minorHAnsi" w:hAnsiTheme="minorHAnsi" w:cstheme="minorHAnsi"/>
          <w:sz w:val="22"/>
        </w:rPr>
        <w:t xml:space="preserve">retained in the member of staff’s personnel file and a cross-reference </w:t>
      </w:r>
      <w:r w:rsidRPr="004523C2">
        <w:rPr>
          <w:rFonts w:asciiTheme="minorHAnsi" w:hAnsiTheme="minorHAnsi" w:cstheme="minorHAnsi"/>
          <w:sz w:val="22"/>
        </w:rPr>
        <w:t>entered on the Single Central Record in the notes section.</w:t>
      </w:r>
      <w:bookmarkEnd w:id="286"/>
      <w:bookmarkEnd w:id="287"/>
      <w:r w:rsidRPr="004523C2">
        <w:rPr>
          <w:rFonts w:asciiTheme="minorHAnsi" w:hAnsiTheme="minorHAnsi" w:cstheme="minorHAnsi"/>
          <w:sz w:val="22"/>
        </w:rPr>
        <w:t xml:space="preserve"> </w:t>
      </w:r>
      <w:r w:rsidR="00874F4D" w:rsidRPr="004523C2">
        <w:rPr>
          <w:rFonts w:asciiTheme="minorHAnsi" w:hAnsiTheme="minorHAnsi" w:cstheme="minorHAnsi"/>
          <w:sz w:val="22"/>
          <w:lang w:eastAsia="en-GB"/>
        </w:rPr>
        <w:t xml:space="preserve">If a response from the DBS is outstanding and all other pre-employment checks are satisfactory a person may commence work provided they are appropriately supervised and a risk assessment has been completed. The supervision should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relevant work a lower level of supervision may be appropriate. For all staff without completed DBS checks it should be made clear that they are subject to this additional supervision. The nature of the supervision should be specified and the roles of staff in undertaking the supervision should be spelt out. The arrangements should be reviewed regularly, at least every two weeks until the DBS is received. </w:t>
      </w:r>
    </w:p>
    <w:p w14:paraId="35F40BE4" w14:textId="481C009A" w:rsidR="00047C0E" w:rsidRPr="004523C2" w:rsidRDefault="00047C0E" w:rsidP="00403CC5">
      <w:pPr>
        <w:pStyle w:val="HeadingLevel2"/>
        <w:rPr>
          <w:rFonts w:asciiTheme="minorHAnsi" w:hAnsiTheme="minorHAnsi" w:cstheme="minorHAnsi"/>
          <w:sz w:val="22"/>
        </w:rPr>
      </w:pPr>
    </w:p>
    <w:p w14:paraId="53C0A86C" w14:textId="77777777" w:rsidR="009F64FB" w:rsidRPr="004523C2" w:rsidRDefault="00403CC5" w:rsidP="00403CC5">
      <w:pPr>
        <w:pStyle w:val="HeadingLevel2"/>
        <w:rPr>
          <w:rFonts w:asciiTheme="minorHAnsi" w:hAnsiTheme="minorHAnsi" w:cstheme="minorHAnsi"/>
          <w:sz w:val="22"/>
        </w:rPr>
      </w:pPr>
      <w:bookmarkStart w:id="288" w:name="_Toc112237550"/>
      <w:bookmarkStart w:id="289" w:name="_Toc141266957"/>
      <w:r w:rsidRPr="004523C2">
        <w:rPr>
          <w:rFonts w:asciiTheme="minorHAnsi" w:hAnsiTheme="minorHAnsi" w:cstheme="minorHAnsi"/>
          <w:sz w:val="22"/>
        </w:rPr>
        <w:t>All checks must be confirmed in writing, retained on the employee’s HR file</w:t>
      </w:r>
      <w:r w:rsidR="009F64FB" w:rsidRPr="004523C2">
        <w:rPr>
          <w:rFonts w:asciiTheme="minorHAnsi" w:hAnsiTheme="minorHAnsi" w:cstheme="minorHAnsi"/>
          <w:sz w:val="22"/>
        </w:rPr>
        <w:t>, where the check generates documentation,</w:t>
      </w:r>
      <w:r w:rsidRPr="004523C2">
        <w:rPr>
          <w:rFonts w:asciiTheme="minorHAnsi" w:hAnsiTheme="minorHAnsi" w:cstheme="minorHAnsi"/>
          <w:sz w:val="22"/>
        </w:rPr>
        <w:t xml:space="preserve"> and recorded in the single central record (SCR).</w:t>
      </w:r>
      <w:bookmarkEnd w:id="288"/>
      <w:bookmarkEnd w:id="289"/>
      <w:r w:rsidR="009F64FB" w:rsidRPr="004523C2">
        <w:rPr>
          <w:rFonts w:asciiTheme="minorHAnsi" w:hAnsiTheme="minorHAnsi" w:cstheme="minorHAnsi"/>
          <w:sz w:val="22"/>
        </w:rPr>
        <w:t xml:space="preserve"> A personnel file must include, in relation to required checks, the following documentation:</w:t>
      </w:r>
    </w:p>
    <w:p w14:paraId="5898E2B6" w14:textId="77777777" w:rsidR="009F64FB" w:rsidRPr="004523C2" w:rsidRDefault="009F64FB" w:rsidP="009F64FB">
      <w:pPr>
        <w:pStyle w:val="HeadingLevel3"/>
      </w:pPr>
      <w:r w:rsidRPr="004523C2">
        <w:t>Evidence of identity, including, where available, a copy of the birth certificate.  Copies of documents provided to confirm address, such as a bank statement or utility bill</w:t>
      </w:r>
    </w:p>
    <w:p w14:paraId="6E7908AF" w14:textId="607E0980" w:rsidR="00E160AE" w:rsidRPr="004523C2" w:rsidRDefault="009F64FB" w:rsidP="009F64FB">
      <w:pPr>
        <w:pStyle w:val="HeadingLevel3"/>
      </w:pPr>
      <w:r w:rsidRPr="004523C2">
        <w:t xml:space="preserve">A copy of the passport.  </w:t>
      </w:r>
      <w:r w:rsidR="007B6A47" w:rsidRPr="004523C2">
        <w:t xml:space="preserve">(If the member of staff does not possess a passport, a copy of the birth certificate.  If the member of staff possesses neither, a suitable document from the list of alternatives provided by the Home Office) </w:t>
      </w:r>
      <w:r w:rsidRPr="004523C2">
        <w:t xml:space="preserve"> </w:t>
      </w:r>
    </w:p>
    <w:p w14:paraId="056053F1" w14:textId="1936512F" w:rsidR="00496479" w:rsidRPr="004523C2" w:rsidRDefault="00496479" w:rsidP="009F64FB">
      <w:pPr>
        <w:pStyle w:val="HeadingLevel3"/>
      </w:pPr>
      <w:r w:rsidRPr="004523C2">
        <w:t>Copies of evidence of required qualifications</w:t>
      </w:r>
    </w:p>
    <w:p w14:paraId="18B5EC6D" w14:textId="0E8C8A99" w:rsidR="00496479" w:rsidRPr="004523C2" w:rsidRDefault="00496479" w:rsidP="009F64FB">
      <w:pPr>
        <w:pStyle w:val="HeadingLevel3"/>
      </w:pPr>
      <w:r w:rsidRPr="004523C2">
        <w:t>Job application form</w:t>
      </w:r>
    </w:p>
    <w:p w14:paraId="79F69729" w14:textId="77777777" w:rsidR="00466F32" w:rsidRPr="004523C2" w:rsidRDefault="00496479" w:rsidP="009F64FB">
      <w:pPr>
        <w:pStyle w:val="HeadingLevel3"/>
      </w:pPr>
      <w:r w:rsidRPr="004523C2">
        <w:t>At least two references (and also notes on any telephone reference if this option was used prior to receipt of a written reference</w:t>
      </w:r>
    </w:p>
    <w:p w14:paraId="61E9340E" w14:textId="77777777" w:rsidR="00466F32" w:rsidRPr="004523C2" w:rsidRDefault="00466F32" w:rsidP="009F64FB">
      <w:pPr>
        <w:pStyle w:val="HeadingLevel3"/>
      </w:pPr>
      <w:r w:rsidRPr="004523C2">
        <w:t>Where an appointment was made using a separate barred list check, a copy of the printable confirmation</w:t>
      </w:r>
    </w:p>
    <w:p w14:paraId="683FBC47" w14:textId="77777777" w:rsidR="00466F32" w:rsidRPr="004523C2" w:rsidRDefault="00466F32" w:rsidP="009F64FB">
      <w:pPr>
        <w:pStyle w:val="HeadingLevel3"/>
      </w:pPr>
      <w:r w:rsidRPr="004523C2">
        <w:t>Evidence of right to work in the UK</w:t>
      </w:r>
    </w:p>
    <w:p w14:paraId="00821D79" w14:textId="37977F1D" w:rsidR="00466F32" w:rsidRPr="004523C2" w:rsidRDefault="00466F32" w:rsidP="00F22EE3">
      <w:pPr>
        <w:pStyle w:val="HeadingLevel3"/>
      </w:pPr>
      <w:r w:rsidRPr="004523C2">
        <w:lastRenderedPageBreak/>
        <w:t>Where a member of staff has lived or worked overseas, evidence of an overseas criminal records check</w:t>
      </w:r>
      <w:r w:rsidR="00F22EE3" w:rsidRPr="004523C2">
        <w:t xml:space="preserve"> or, where this is not obtainable, a risk assessment and evidence of the alternative route determined by the risk assessment</w:t>
      </w:r>
    </w:p>
    <w:p w14:paraId="75612106" w14:textId="408CFB49" w:rsidR="00496479" w:rsidRPr="004523C2" w:rsidRDefault="00466F32" w:rsidP="009F64FB">
      <w:pPr>
        <w:pStyle w:val="HeadingLevel3"/>
      </w:pPr>
      <w:r w:rsidRPr="004523C2">
        <w:t>Where a member of staff has engaged in teaching work overseas and will engage in teaching work at the school, a letter of professional standing or, where this is not obtainable, a risk assessment and evidence of the alternative route determined by the risk assessment</w:t>
      </w:r>
    </w:p>
    <w:p w14:paraId="1544AA02" w14:textId="1F223276" w:rsidR="00466F32" w:rsidRPr="004523C2" w:rsidRDefault="00466F32" w:rsidP="009F64FB">
      <w:pPr>
        <w:pStyle w:val="HeadingLevel3"/>
      </w:pPr>
      <w:r w:rsidRPr="004523C2">
        <w:t>If the member of staff is engaged in teaching work, evidence of a UK prohibition from teaching check. (Note that, for a qualified teacher, a printable confirmation is generated, but if the check is done on a member of staff who is not a qualified teacher, this evidence is not available</w:t>
      </w:r>
    </w:p>
    <w:p w14:paraId="15EE511F" w14:textId="0A0EFD60" w:rsidR="00466F32" w:rsidRPr="004523C2" w:rsidRDefault="00466F32" w:rsidP="009F64FB">
      <w:pPr>
        <w:pStyle w:val="HeadingLevel3"/>
      </w:pPr>
      <w:r w:rsidRPr="004523C2">
        <w:t xml:space="preserve">Where relevant, copies of the annual </w:t>
      </w:r>
      <w:r w:rsidR="00F22EE3" w:rsidRPr="004523C2">
        <w:t>self-</w:t>
      </w:r>
      <w:r w:rsidRPr="004523C2">
        <w:t>declaration of not being disqualified from working in childcare</w:t>
      </w:r>
    </w:p>
    <w:p w14:paraId="1C939BDC" w14:textId="6B72F160" w:rsidR="00466F32" w:rsidRPr="004523C2" w:rsidRDefault="00466F32" w:rsidP="009F64FB">
      <w:pPr>
        <w:pStyle w:val="HeadingLevel3"/>
      </w:pPr>
      <w:r w:rsidRPr="004523C2">
        <w:t>Where relevant, evidence of the completion of a prohibition from management check</w:t>
      </w:r>
    </w:p>
    <w:p w14:paraId="381325AB" w14:textId="50733412" w:rsidR="00F22EE3" w:rsidRPr="004523C2" w:rsidRDefault="004D4BB1" w:rsidP="00F22EE3">
      <w:pPr>
        <w:pStyle w:val="HeadingLevel3"/>
      </w:pPr>
      <w:r w:rsidRPr="004523C2">
        <w:t>Self-declaration of medical fitness</w:t>
      </w:r>
    </w:p>
    <w:p w14:paraId="61C07EA2" w14:textId="374ED728" w:rsidR="00F22EE3" w:rsidRPr="004523C2" w:rsidRDefault="00F22EE3" w:rsidP="00F22EE3">
      <w:pPr>
        <w:pStyle w:val="HeadingLevel3"/>
      </w:pPr>
      <w:r w:rsidRPr="004523C2">
        <w:t>If a member of staff was allowed to start prior to the receipt of the DBS certificate, a copy of the completed DBS risk assessment which determined secure arrangements to facilitate this.</w:t>
      </w:r>
    </w:p>
    <w:p w14:paraId="6890A458" w14:textId="3D812773" w:rsidR="00F22EE3" w:rsidRPr="004523C2" w:rsidRDefault="00F22EE3" w:rsidP="00F22EE3">
      <w:pPr>
        <w:pStyle w:val="HeadingLevel2"/>
      </w:pPr>
      <w:r w:rsidRPr="004523C2">
        <w:t xml:space="preserve">It is not permissible to retain copies of DBS certificates for any longer than is necessary, and never longer than 6 months.  DBS certificates must be securely destroyed, or returned to the member of staff before the end of this permissible retention period, and not held on file.  </w:t>
      </w:r>
    </w:p>
    <w:p w14:paraId="550127D0" w14:textId="7DEC1AAE" w:rsidR="00F56515" w:rsidRPr="00A151DE" w:rsidRDefault="00F56515" w:rsidP="00281D8D">
      <w:pPr>
        <w:pStyle w:val="HeadingLevel1"/>
        <w:rPr>
          <w:rFonts w:asciiTheme="minorHAnsi" w:hAnsiTheme="minorHAnsi" w:cstheme="minorHAnsi"/>
          <w:sz w:val="22"/>
        </w:rPr>
      </w:pPr>
      <w:bookmarkStart w:id="290" w:name="_Toc141266958"/>
      <w:r w:rsidRPr="00A151DE">
        <w:rPr>
          <w:rFonts w:asciiTheme="minorHAnsi" w:hAnsiTheme="minorHAnsi" w:cstheme="minorHAnsi"/>
          <w:sz w:val="22"/>
        </w:rPr>
        <w:t>Disclosure and Barring Service (DBS) checks – new employees and volunteers</w:t>
      </w:r>
      <w:bookmarkEnd w:id="290"/>
    </w:p>
    <w:p w14:paraId="65C873CE" w14:textId="050C7B1C" w:rsidR="00F56515" w:rsidRPr="00A151DE" w:rsidRDefault="00F56515" w:rsidP="00F56515">
      <w:pPr>
        <w:pStyle w:val="HeadingLevel2"/>
        <w:rPr>
          <w:rFonts w:asciiTheme="minorHAnsi" w:hAnsiTheme="minorHAnsi" w:cstheme="minorHAnsi"/>
          <w:sz w:val="22"/>
        </w:rPr>
      </w:pPr>
      <w:bookmarkStart w:id="291" w:name="_Toc112237552"/>
      <w:bookmarkStart w:id="292" w:name="_Toc141266959"/>
      <w:r w:rsidRPr="00A151DE">
        <w:rPr>
          <w:rFonts w:asciiTheme="minorHAnsi" w:hAnsiTheme="minorHAnsi" w:cstheme="minorHAnsi"/>
          <w:sz w:val="22"/>
        </w:rPr>
        <w:t>BPET will carry out a risk assessment to determine if a DBS check is required for each volunteer in accordance with Annex E of Keeping Children Safe in Education.  If a volunteer is assessed as requiring a DBS check, the following DB</w:t>
      </w:r>
      <w:r w:rsidR="000D0F77">
        <w:rPr>
          <w:rFonts w:asciiTheme="minorHAnsi" w:hAnsiTheme="minorHAnsi" w:cstheme="minorHAnsi"/>
          <w:sz w:val="22"/>
        </w:rPr>
        <w:t>S</w:t>
      </w:r>
      <w:r w:rsidRPr="00A151DE">
        <w:rPr>
          <w:rFonts w:asciiTheme="minorHAnsi" w:hAnsiTheme="minorHAnsi" w:cstheme="minorHAnsi"/>
          <w:sz w:val="22"/>
        </w:rPr>
        <w:t xml:space="preserve"> checks will be undertaken for new appointments, before the em</w:t>
      </w:r>
      <w:r w:rsidR="00C8468B" w:rsidRPr="00A151DE">
        <w:rPr>
          <w:rFonts w:asciiTheme="minorHAnsi" w:hAnsiTheme="minorHAnsi" w:cstheme="minorHAnsi"/>
          <w:sz w:val="22"/>
        </w:rPr>
        <w:t>ployee or volunteer starts work:</w:t>
      </w:r>
      <w:bookmarkEnd w:id="291"/>
      <w:bookmarkEnd w:id="292"/>
    </w:p>
    <w:tbl>
      <w:tblPr>
        <w:tblStyle w:val="TableGrid"/>
        <w:tblW w:w="0" w:type="auto"/>
        <w:tblLook w:val="04A0" w:firstRow="1" w:lastRow="0" w:firstColumn="1" w:lastColumn="0" w:noHBand="0" w:noVBand="1"/>
      </w:tblPr>
      <w:tblGrid>
        <w:gridCol w:w="1447"/>
        <w:gridCol w:w="4927"/>
        <w:gridCol w:w="2681"/>
      </w:tblGrid>
      <w:tr w:rsidR="00221BFE" w:rsidRPr="00A151DE" w14:paraId="46F44463" w14:textId="77777777" w:rsidTr="00006DFE">
        <w:tc>
          <w:tcPr>
            <w:tcW w:w="1447" w:type="dxa"/>
          </w:tcPr>
          <w:p w14:paraId="20F7189A" w14:textId="6413A9F4" w:rsidR="00C8468B" w:rsidRPr="00A151DE" w:rsidRDefault="00C8468B" w:rsidP="00C8468B">
            <w:pPr>
              <w:pStyle w:val="HeadingLevel2"/>
              <w:numPr>
                <w:ilvl w:val="0"/>
                <w:numId w:val="0"/>
              </w:numPr>
              <w:rPr>
                <w:rFonts w:asciiTheme="minorHAnsi" w:hAnsiTheme="minorHAnsi" w:cstheme="minorHAnsi"/>
                <w:b/>
                <w:sz w:val="22"/>
                <w:szCs w:val="22"/>
              </w:rPr>
            </w:pPr>
            <w:bookmarkStart w:id="293" w:name="_Toc112237553"/>
            <w:bookmarkStart w:id="294" w:name="_Toc141266960"/>
            <w:r w:rsidRPr="00A151DE">
              <w:rPr>
                <w:rFonts w:asciiTheme="minorHAnsi" w:hAnsiTheme="minorHAnsi" w:cstheme="minorHAnsi"/>
                <w:b/>
                <w:sz w:val="22"/>
                <w:szCs w:val="22"/>
              </w:rPr>
              <w:t>Who?</w:t>
            </w:r>
            <w:bookmarkEnd w:id="293"/>
            <w:bookmarkEnd w:id="294"/>
          </w:p>
        </w:tc>
        <w:tc>
          <w:tcPr>
            <w:tcW w:w="4927" w:type="dxa"/>
          </w:tcPr>
          <w:p w14:paraId="42777CE0" w14:textId="3301D055" w:rsidR="00C8468B" w:rsidRPr="00A151DE" w:rsidRDefault="00C8468B" w:rsidP="00C8468B">
            <w:pPr>
              <w:pStyle w:val="HeadingLevel2"/>
              <w:numPr>
                <w:ilvl w:val="0"/>
                <w:numId w:val="0"/>
              </w:numPr>
              <w:rPr>
                <w:rFonts w:asciiTheme="minorHAnsi" w:hAnsiTheme="minorHAnsi" w:cstheme="minorHAnsi"/>
                <w:b/>
                <w:sz w:val="22"/>
                <w:szCs w:val="22"/>
              </w:rPr>
            </w:pPr>
            <w:bookmarkStart w:id="295" w:name="_Toc112237554"/>
            <w:bookmarkStart w:id="296" w:name="_Toc141266961"/>
            <w:r w:rsidRPr="00A151DE">
              <w:rPr>
                <w:rFonts w:asciiTheme="minorHAnsi" w:hAnsiTheme="minorHAnsi" w:cstheme="minorHAnsi"/>
                <w:b/>
                <w:sz w:val="22"/>
                <w:szCs w:val="22"/>
              </w:rPr>
              <w:t>Definition</w:t>
            </w:r>
            <w:bookmarkEnd w:id="295"/>
            <w:bookmarkEnd w:id="296"/>
          </w:p>
        </w:tc>
        <w:tc>
          <w:tcPr>
            <w:tcW w:w="2681" w:type="dxa"/>
          </w:tcPr>
          <w:p w14:paraId="7CFE684D" w14:textId="250F8134" w:rsidR="00C8468B" w:rsidRPr="00A151DE" w:rsidRDefault="00C8468B" w:rsidP="00C8468B">
            <w:pPr>
              <w:pStyle w:val="HeadingLevel2"/>
              <w:numPr>
                <w:ilvl w:val="0"/>
                <w:numId w:val="0"/>
              </w:numPr>
              <w:rPr>
                <w:rFonts w:asciiTheme="minorHAnsi" w:hAnsiTheme="minorHAnsi" w:cstheme="minorHAnsi"/>
                <w:b/>
                <w:sz w:val="22"/>
                <w:szCs w:val="22"/>
              </w:rPr>
            </w:pPr>
            <w:bookmarkStart w:id="297" w:name="_Toc112237555"/>
            <w:bookmarkStart w:id="298" w:name="_Toc141266962"/>
            <w:r w:rsidRPr="00A151DE">
              <w:rPr>
                <w:rFonts w:asciiTheme="minorHAnsi" w:hAnsiTheme="minorHAnsi" w:cstheme="minorHAnsi"/>
                <w:b/>
                <w:sz w:val="22"/>
                <w:szCs w:val="22"/>
              </w:rPr>
              <w:t>Type of Check</w:t>
            </w:r>
            <w:bookmarkEnd w:id="297"/>
            <w:bookmarkEnd w:id="298"/>
          </w:p>
        </w:tc>
      </w:tr>
      <w:tr w:rsidR="00221BFE" w:rsidRPr="00A151DE" w14:paraId="4A2A72E9" w14:textId="77777777" w:rsidTr="00006DFE">
        <w:tc>
          <w:tcPr>
            <w:tcW w:w="1447" w:type="dxa"/>
          </w:tcPr>
          <w:p w14:paraId="656B208A" w14:textId="52437C93" w:rsidR="00C8468B" w:rsidRPr="00A151DE" w:rsidRDefault="00C8468B" w:rsidP="00C8468B">
            <w:pPr>
              <w:pStyle w:val="HeadingLevel2"/>
              <w:numPr>
                <w:ilvl w:val="0"/>
                <w:numId w:val="0"/>
              </w:numPr>
              <w:rPr>
                <w:rFonts w:asciiTheme="minorHAnsi" w:hAnsiTheme="minorHAnsi" w:cstheme="minorHAnsi"/>
                <w:sz w:val="22"/>
                <w:szCs w:val="22"/>
              </w:rPr>
            </w:pPr>
            <w:bookmarkStart w:id="299" w:name="_Toc112237556"/>
            <w:bookmarkStart w:id="300" w:name="_Toc141266963"/>
            <w:r w:rsidRPr="00A151DE">
              <w:rPr>
                <w:rFonts w:asciiTheme="minorHAnsi" w:hAnsiTheme="minorHAnsi" w:cstheme="minorHAnsi"/>
                <w:sz w:val="22"/>
                <w:szCs w:val="22"/>
              </w:rPr>
              <w:t>Employees who will be engaging in regulated activity</w:t>
            </w:r>
            <w:bookmarkEnd w:id="299"/>
            <w:bookmarkEnd w:id="300"/>
          </w:p>
        </w:tc>
        <w:tc>
          <w:tcPr>
            <w:tcW w:w="4927" w:type="dxa"/>
          </w:tcPr>
          <w:p w14:paraId="25F75384" w14:textId="4C7D68A9" w:rsidR="00C8468B" w:rsidRPr="004523C2" w:rsidRDefault="00C8468B" w:rsidP="00C8468B">
            <w:pPr>
              <w:pStyle w:val="HeadingLevel2"/>
              <w:numPr>
                <w:ilvl w:val="0"/>
                <w:numId w:val="0"/>
              </w:numPr>
              <w:rPr>
                <w:rFonts w:asciiTheme="minorHAnsi" w:hAnsiTheme="minorHAnsi" w:cstheme="minorHAnsi"/>
                <w:sz w:val="22"/>
                <w:szCs w:val="22"/>
              </w:rPr>
            </w:pPr>
            <w:bookmarkStart w:id="301" w:name="_Toc112237557"/>
            <w:bookmarkStart w:id="302" w:name="_Toc141266964"/>
            <w:r w:rsidRPr="004523C2">
              <w:rPr>
                <w:rFonts w:asciiTheme="minorHAnsi" w:hAnsiTheme="minorHAnsi" w:cstheme="minorHAnsi"/>
                <w:sz w:val="22"/>
                <w:szCs w:val="22"/>
              </w:rPr>
              <w:t>As an educational institution which is exclusively or mainly for the provision of full-time education to children, BPET is an establishment specified in the relevant legislation. Activity carried out in this establishment will therefore be regulated activity relating to children if it meets the definition in the relevant legislation, including that it is carried out:</w:t>
            </w:r>
            <w:bookmarkEnd w:id="301"/>
            <w:bookmarkEnd w:id="302"/>
          </w:p>
          <w:p w14:paraId="1C4BB28A" w14:textId="77777777" w:rsidR="00C8468B" w:rsidRPr="004523C2" w:rsidRDefault="00C8468B" w:rsidP="00C8468B">
            <w:pPr>
              <w:pStyle w:val="HeadingLevel2"/>
              <w:numPr>
                <w:ilvl w:val="0"/>
                <w:numId w:val="0"/>
              </w:numPr>
              <w:rPr>
                <w:rFonts w:asciiTheme="minorHAnsi" w:hAnsiTheme="minorHAnsi" w:cstheme="minorHAnsi"/>
                <w:sz w:val="22"/>
                <w:szCs w:val="22"/>
              </w:rPr>
            </w:pPr>
            <w:bookmarkStart w:id="303" w:name="_Toc112237558"/>
            <w:bookmarkStart w:id="304" w:name="_Toc141266965"/>
            <w:r w:rsidRPr="004523C2">
              <w:rPr>
                <w:rFonts w:asciiTheme="minorHAnsi" w:hAnsiTheme="minorHAnsi" w:cstheme="minorHAnsi"/>
                <w:sz w:val="22"/>
                <w:szCs w:val="22"/>
              </w:rPr>
              <w:t>Frequently by the same person (for example once a week or more); or</w:t>
            </w:r>
            <w:bookmarkEnd w:id="303"/>
            <w:bookmarkEnd w:id="304"/>
            <w:r w:rsidRPr="004523C2">
              <w:rPr>
                <w:rFonts w:asciiTheme="minorHAnsi" w:hAnsiTheme="minorHAnsi" w:cstheme="minorHAnsi"/>
                <w:sz w:val="22"/>
                <w:szCs w:val="22"/>
              </w:rPr>
              <w:t xml:space="preserve"> </w:t>
            </w:r>
          </w:p>
          <w:p w14:paraId="1F0D2BD4" w14:textId="77777777" w:rsidR="00C8468B" w:rsidRPr="004523C2" w:rsidRDefault="00C8468B" w:rsidP="00C8468B">
            <w:pPr>
              <w:pStyle w:val="HeadingLevel2"/>
              <w:numPr>
                <w:ilvl w:val="0"/>
                <w:numId w:val="0"/>
              </w:numPr>
              <w:rPr>
                <w:rFonts w:asciiTheme="minorHAnsi" w:hAnsiTheme="minorHAnsi" w:cstheme="minorHAnsi"/>
                <w:sz w:val="22"/>
                <w:szCs w:val="22"/>
              </w:rPr>
            </w:pPr>
            <w:bookmarkStart w:id="305" w:name="_Toc112237559"/>
            <w:bookmarkStart w:id="306" w:name="_Toc141266966"/>
            <w:r w:rsidRPr="004523C2">
              <w:rPr>
                <w:rFonts w:asciiTheme="minorHAnsi" w:hAnsiTheme="minorHAnsi" w:cstheme="minorHAnsi"/>
                <w:sz w:val="22"/>
                <w:szCs w:val="22"/>
              </w:rPr>
              <w:t>On more than three days in any period of 30 days.</w:t>
            </w:r>
            <w:bookmarkEnd w:id="305"/>
            <w:bookmarkEnd w:id="306"/>
            <w:r w:rsidRPr="004523C2">
              <w:rPr>
                <w:rFonts w:asciiTheme="minorHAnsi" w:hAnsiTheme="minorHAnsi" w:cstheme="minorHAnsi"/>
                <w:sz w:val="22"/>
                <w:szCs w:val="22"/>
              </w:rPr>
              <w:t xml:space="preserve"> </w:t>
            </w:r>
          </w:p>
          <w:p w14:paraId="044D5C5F" w14:textId="77777777" w:rsidR="00C8468B" w:rsidRPr="004523C2" w:rsidRDefault="00C8468B" w:rsidP="00C8468B">
            <w:pPr>
              <w:pStyle w:val="HeadingLevel2"/>
              <w:numPr>
                <w:ilvl w:val="0"/>
                <w:numId w:val="0"/>
              </w:numPr>
              <w:rPr>
                <w:rFonts w:asciiTheme="minorHAnsi" w:hAnsiTheme="minorHAnsi" w:cstheme="minorHAnsi"/>
                <w:sz w:val="22"/>
                <w:szCs w:val="22"/>
              </w:rPr>
            </w:pPr>
            <w:bookmarkStart w:id="307" w:name="_Toc112237560"/>
            <w:bookmarkStart w:id="308" w:name="_Toc141266967"/>
            <w:r w:rsidRPr="004523C2">
              <w:rPr>
                <w:rFonts w:asciiTheme="minorHAnsi" w:hAnsiTheme="minorHAnsi" w:cstheme="minorHAnsi"/>
                <w:sz w:val="22"/>
                <w:szCs w:val="22"/>
              </w:rPr>
              <w:t xml:space="preserve">Note – </w:t>
            </w:r>
            <w:r w:rsidR="000D0F77" w:rsidRPr="004523C2">
              <w:rPr>
                <w:rFonts w:asciiTheme="minorHAnsi" w:hAnsiTheme="minorHAnsi" w:cstheme="minorHAnsi"/>
                <w:sz w:val="22"/>
                <w:szCs w:val="22"/>
              </w:rPr>
              <w:t xml:space="preserve">1. </w:t>
            </w:r>
            <w:r w:rsidRPr="004523C2">
              <w:rPr>
                <w:rFonts w:asciiTheme="minorHAnsi" w:hAnsiTheme="minorHAnsi" w:cstheme="minorHAnsi"/>
                <w:sz w:val="22"/>
                <w:szCs w:val="22"/>
              </w:rPr>
              <w:t xml:space="preserve">personal care of a child because of age, illness or disability including physical help with eating, toileting, washing, bathing or dressing is </w:t>
            </w:r>
            <w:r w:rsidRPr="004523C2">
              <w:rPr>
                <w:rFonts w:asciiTheme="minorHAnsi" w:hAnsiTheme="minorHAnsi" w:cstheme="minorHAnsi"/>
                <w:sz w:val="22"/>
                <w:szCs w:val="22"/>
              </w:rPr>
              <w:lastRenderedPageBreak/>
              <w:t>always regulated activity</w:t>
            </w:r>
            <w:r w:rsidR="000D0F77" w:rsidRPr="004523C2">
              <w:rPr>
                <w:rFonts w:asciiTheme="minorHAnsi" w:hAnsiTheme="minorHAnsi" w:cstheme="minorHAnsi"/>
                <w:sz w:val="22"/>
                <w:szCs w:val="22"/>
              </w:rPr>
              <w:t>,</w:t>
            </w:r>
            <w:r w:rsidRPr="004523C2">
              <w:rPr>
                <w:rFonts w:asciiTheme="minorHAnsi" w:hAnsiTheme="minorHAnsi" w:cstheme="minorHAnsi"/>
                <w:sz w:val="22"/>
                <w:szCs w:val="22"/>
              </w:rPr>
              <w:t xml:space="preserve"> regardless of how frequently it is carried out.</w:t>
            </w:r>
            <w:bookmarkEnd w:id="307"/>
            <w:bookmarkEnd w:id="308"/>
            <w:r w:rsidR="000D0F77" w:rsidRPr="004523C2">
              <w:rPr>
                <w:rFonts w:asciiTheme="minorHAnsi" w:hAnsiTheme="minorHAnsi" w:cstheme="minorHAnsi"/>
                <w:sz w:val="22"/>
                <w:szCs w:val="22"/>
              </w:rPr>
              <w:t xml:space="preserve"> 2. An overnight stay in the same accommodation as children (for example a residential school trip) is always regulated activity, regardless of how frequently it is carried out.</w:t>
            </w:r>
          </w:p>
          <w:p w14:paraId="50FCEA27" w14:textId="77777777" w:rsidR="00874F4D" w:rsidRPr="004523C2" w:rsidRDefault="00874F4D" w:rsidP="00A12041">
            <w:pPr>
              <w:pStyle w:val="HeadingLevel2"/>
              <w:numPr>
                <w:ilvl w:val="0"/>
                <w:numId w:val="0"/>
              </w:numPr>
              <w:rPr>
                <w:rFonts w:asciiTheme="minorHAnsi" w:hAnsiTheme="minorHAnsi" w:cstheme="minorHAnsi"/>
                <w:sz w:val="22"/>
                <w:lang w:eastAsia="en-GB"/>
              </w:rPr>
            </w:pPr>
            <w:r w:rsidRPr="004523C2">
              <w:rPr>
                <w:rFonts w:asciiTheme="minorHAnsi" w:hAnsiTheme="minorHAnsi" w:cstheme="minorHAnsi"/>
                <w:b/>
                <w:sz w:val="22"/>
                <w:lang w:eastAsia="en-GB"/>
              </w:rPr>
              <w:t xml:space="preserve">Regulated activity </w:t>
            </w:r>
            <w:r w:rsidRPr="004523C2">
              <w:rPr>
                <w:rFonts w:asciiTheme="minorHAnsi" w:hAnsiTheme="minorHAnsi" w:cstheme="minorHAnsi"/>
                <w:sz w:val="22"/>
                <w:lang w:eastAsia="en-GB"/>
              </w:rPr>
              <w:t>means a person who will be:</w:t>
            </w:r>
          </w:p>
          <w:p w14:paraId="11AFC8B1" w14:textId="77777777" w:rsidR="00874F4D" w:rsidRPr="004523C2" w:rsidRDefault="00874F4D" w:rsidP="00A12041">
            <w:pPr>
              <w:pStyle w:val="HeadingLevel3"/>
              <w:numPr>
                <w:ilvl w:val="0"/>
                <w:numId w:val="0"/>
              </w:numPr>
              <w:rPr>
                <w:rFonts w:asciiTheme="minorHAnsi" w:hAnsiTheme="minorHAnsi" w:cstheme="minorHAnsi"/>
                <w:sz w:val="22"/>
                <w:lang w:eastAsia="en-GB"/>
              </w:rPr>
            </w:pPr>
            <w:r w:rsidRPr="004523C2">
              <w:rPr>
                <w:rFonts w:asciiTheme="minorHAnsi" w:hAnsiTheme="minorHAnsi" w:cstheme="minorHAnsi"/>
                <w:sz w:val="22"/>
                <w:lang w:eastAsia="en-GB"/>
              </w:rPr>
              <w:t>Responsible, on a regular basis in a school or college, for teaching, training, instructing, caring for or supervising children: or</w:t>
            </w:r>
          </w:p>
          <w:p w14:paraId="1FB2DEB5" w14:textId="77777777" w:rsidR="00874F4D" w:rsidRPr="004523C2" w:rsidRDefault="00874F4D" w:rsidP="00A12041">
            <w:pPr>
              <w:pStyle w:val="HeadingLevel3"/>
              <w:numPr>
                <w:ilvl w:val="0"/>
                <w:numId w:val="0"/>
              </w:numPr>
              <w:rPr>
                <w:rFonts w:asciiTheme="minorHAnsi" w:hAnsiTheme="minorHAnsi" w:cstheme="minorHAnsi"/>
                <w:sz w:val="22"/>
                <w:lang w:eastAsia="en-GB"/>
              </w:rPr>
            </w:pPr>
            <w:r w:rsidRPr="004523C2">
              <w:rPr>
                <w:rFonts w:asciiTheme="minorHAnsi" w:hAnsiTheme="minorHAnsi" w:cstheme="minorHAnsi"/>
                <w:sz w:val="22"/>
                <w:lang w:eastAsia="en-GB"/>
              </w:rPr>
              <w:t>Carrying out paid or unsupervised unpaid work, regularly in a school or college where that work provides an opportunity for contact with children: or</w:t>
            </w:r>
          </w:p>
          <w:p w14:paraId="2C168645" w14:textId="77777777" w:rsidR="00874F4D" w:rsidRPr="004523C2" w:rsidRDefault="00874F4D" w:rsidP="00A12041">
            <w:pPr>
              <w:pStyle w:val="HeadingLevel3"/>
              <w:numPr>
                <w:ilvl w:val="0"/>
                <w:numId w:val="0"/>
              </w:numPr>
              <w:rPr>
                <w:rFonts w:asciiTheme="minorHAnsi" w:hAnsiTheme="minorHAnsi" w:cstheme="minorHAnsi"/>
                <w:sz w:val="22"/>
                <w:lang w:eastAsia="en-GB"/>
              </w:rPr>
            </w:pPr>
            <w:r w:rsidRPr="004523C2">
              <w:rPr>
                <w:rFonts w:asciiTheme="minorHAnsi" w:hAnsiTheme="minorHAnsi" w:cstheme="minorHAnsi"/>
                <w:sz w:val="22"/>
                <w:lang w:eastAsia="en-GB"/>
              </w:rPr>
              <w:t>Engaging in intimate or personal care or overnight activity, even if this happens only once and regardless of whether they are supervised or not.</w:t>
            </w:r>
          </w:p>
          <w:p w14:paraId="7729C79A" w14:textId="77777777" w:rsidR="00874F4D" w:rsidRPr="004523C2" w:rsidRDefault="00874F4D" w:rsidP="00A12041">
            <w:pPr>
              <w:pStyle w:val="HeadingLevel2"/>
              <w:numPr>
                <w:ilvl w:val="0"/>
                <w:numId w:val="0"/>
              </w:numPr>
              <w:rPr>
                <w:rFonts w:asciiTheme="minorHAnsi" w:hAnsiTheme="minorHAnsi" w:cstheme="minorHAnsi"/>
                <w:sz w:val="22"/>
                <w:lang w:eastAsia="en-GB"/>
              </w:rPr>
            </w:pPr>
            <w:r w:rsidRPr="004523C2">
              <w:rPr>
                <w:rFonts w:asciiTheme="minorHAnsi" w:hAnsiTheme="minorHAnsi" w:cstheme="minorHAnsi"/>
                <w:sz w:val="22"/>
                <w:lang w:eastAsia="en-GB"/>
              </w:rPr>
              <w:t xml:space="preserve">Regulated activity in relation to children can be split into two main categories, these include activities and places of work.  Those working in specified activities will be classed as engaging in regulated activity. Put simply, this is anyone who is </w:t>
            </w:r>
            <w:r w:rsidRPr="004523C2">
              <w:rPr>
                <w:rFonts w:asciiTheme="minorHAnsi" w:hAnsiTheme="minorHAnsi" w:cstheme="minorHAnsi"/>
                <w:b/>
                <w:bCs/>
                <w:sz w:val="22"/>
                <w:lang w:eastAsia="en-GB"/>
              </w:rPr>
              <w:t>teaching/training/instructing/coaching/caring for or supervising children</w:t>
            </w:r>
            <w:r w:rsidRPr="004523C2">
              <w:rPr>
                <w:rFonts w:asciiTheme="minorHAnsi" w:hAnsiTheme="minorHAnsi" w:cstheme="minorHAnsi"/>
                <w:sz w:val="22"/>
                <w:lang w:eastAsia="en-GB"/>
              </w:rPr>
              <w:t xml:space="preserve">.  Anyone who is carrying out such a role would most likely be eligible for an enhanced DBS check, with a children’s barred list check.  Applicants would also be classed as working in regulated activity if they were working in a school or nursery. </w:t>
            </w:r>
          </w:p>
          <w:p w14:paraId="18DB442D" w14:textId="790AFA2F" w:rsidR="00874F4D" w:rsidRPr="004523C2" w:rsidRDefault="00874F4D" w:rsidP="00874F4D">
            <w:pPr>
              <w:pStyle w:val="HeadingLevel1"/>
              <w:numPr>
                <w:ilvl w:val="0"/>
                <w:numId w:val="0"/>
              </w:numPr>
              <w:rPr>
                <w:rFonts w:asciiTheme="minorHAnsi" w:hAnsiTheme="minorHAnsi" w:cstheme="minorHAnsi"/>
                <w:b w:val="0"/>
                <w:bCs/>
                <w:sz w:val="22"/>
                <w:szCs w:val="22"/>
                <w:lang w:eastAsia="en-GB"/>
              </w:rPr>
            </w:pPr>
            <w:r w:rsidRPr="004523C2">
              <w:rPr>
                <w:rFonts w:asciiTheme="minorHAnsi" w:hAnsiTheme="minorHAnsi" w:cstheme="minorHAnsi"/>
                <w:b w:val="0"/>
                <w:bCs/>
                <w:sz w:val="22"/>
                <w:szCs w:val="22"/>
                <w:lang w:eastAsia="en-GB"/>
              </w:rPr>
              <w:t>Permanently working in a school would mean an applicant was engaging in regulated activity, e.g. those working as teachers, Early Years staff</w:t>
            </w:r>
            <w:r w:rsidRPr="004523C2">
              <w:rPr>
                <w:rStyle w:val="CommentReference"/>
                <w:rFonts w:eastAsia="Calibri"/>
              </w:rPr>
              <w:t>.</w:t>
            </w:r>
            <w:r w:rsidRPr="004523C2">
              <w:rPr>
                <w:rFonts w:asciiTheme="minorHAnsi" w:hAnsiTheme="minorHAnsi" w:cstheme="minorHAnsi"/>
                <w:b w:val="0"/>
                <w:bCs/>
                <w:sz w:val="22"/>
                <w:szCs w:val="22"/>
                <w:lang w:eastAsia="en-GB"/>
              </w:rPr>
              <w:t xml:space="preserve"> or caretakers.</w:t>
            </w:r>
          </w:p>
          <w:p w14:paraId="59CC2BB8" w14:textId="5C78E9B8" w:rsidR="00874F4D" w:rsidRPr="004523C2" w:rsidRDefault="00874F4D" w:rsidP="00A12041">
            <w:pPr>
              <w:rPr>
                <w:sz w:val="22"/>
                <w:szCs w:val="22"/>
                <w:lang w:eastAsia="en-GB"/>
              </w:rPr>
            </w:pPr>
            <w:r w:rsidRPr="004523C2">
              <w:rPr>
                <w:sz w:val="22"/>
                <w:szCs w:val="22"/>
                <w:lang w:eastAsia="en-GB"/>
              </w:rPr>
              <w:t xml:space="preserve">For those who work in these schools sporadically, such as contractors or photographers, their eligibility for a check would be determined by the frequency of their work. To be eligible for a DBS check they would need to work in any one of these specified places more than three times in a 30-day period.  </w:t>
            </w:r>
          </w:p>
        </w:tc>
        <w:tc>
          <w:tcPr>
            <w:tcW w:w="2681" w:type="dxa"/>
          </w:tcPr>
          <w:p w14:paraId="08B606AB" w14:textId="374A8A1A" w:rsidR="00C8468B" w:rsidRPr="00A151DE" w:rsidRDefault="00C8468B" w:rsidP="00C8468B">
            <w:pPr>
              <w:pStyle w:val="HeadingLevel2"/>
              <w:numPr>
                <w:ilvl w:val="0"/>
                <w:numId w:val="0"/>
              </w:numPr>
              <w:rPr>
                <w:rFonts w:asciiTheme="minorHAnsi" w:hAnsiTheme="minorHAnsi" w:cstheme="minorHAnsi"/>
                <w:sz w:val="22"/>
                <w:szCs w:val="22"/>
              </w:rPr>
            </w:pPr>
            <w:bookmarkStart w:id="309" w:name="_Toc112237561"/>
            <w:bookmarkStart w:id="310" w:name="_Toc141266968"/>
            <w:r w:rsidRPr="00A151DE">
              <w:rPr>
                <w:rFonts w:asciiTheme="minorHAnsi" w:hAnsiTheme="minorHAnsi" w:cstheme="minorHAnsi"/>
                <w:sz w:val="22"/>
                <w:szCs w:val="22"/>
              </w:rPr>
              <w:lastRenderedPageBreak/>
              <w:t>An enhanced DBS check with children’s barred list check will be obtained</w:t>
            </w:r>
            <w:bookmarkEnd w:id="309"/>
            <w:bookmarkEnd w:id="310"/>
          </w:p>
        </w:tc>
      </w:tr>
      <w:tr w:rsidR="00C8468B" w:rsidRPr="00A151DE" w14:paraId="230FE2EF" w14:textId="77777777" w:rsidTr="00006DFE">
        <w:tc>
          <w:tcPr>
            <w:tcW w:w="1447" w:type="dxa"/>
          </w:tcPr>
          <w:p w14:paraId="5B7E67F7" w14:textId="5142D821" w:rsidR="00C8468B" w:rsidRPr="00A151DE" w:rsidRDefault="00C8468B" w:rsidP="00C8468B">
            <w:pPr>
              <w:pStyle w:val="HeadingLevel2"/>
              <w:numPr>
                <w:ilvl w:val="0"/>
                <w:numId w:val="0"/>
              </w:numPr>
              <w:rPr>
                <w:rFonts w:asciiTheme="minorHAnsi" w:hAnsiTheme="minorHAnsi" w:cstheme="minorHAnsi"/>
                <w:sz w:val="22"/>
                <w:szCs w:val="22"/>
              </w:rPr>
            </w:pPr>
            <w:bookmarkStart w:id="311" w:name="_Toc112237562"/>
            <w:bookmarkStart w:id="312" w:name="_Toc141266969"/>
            <w:r w:rsidRPr="00A151DE">
              <w:rPr>
                <w:rFonts w:asciiTheme="minorHAnsi" w:hAnsiTheme="minorHAnsi" w:cstheme="minorHAnsi"/>
                <w:sz w:val="22"/>
                <w:szCs w:val="22"/>
              </w:rPr>
              <w:lastRenderedPageBreak/>
              <w:t>Unsupervised volunteers</w:t>
            </w:r>
            <w:bookmarkEnd w:id="311"/>
            <w:bookmarkEnd w:id="312"/>
          </w:p>
        </w:tc>
        <w:tc>
          <w:tcPr>
            <w:tcW w:w="4927" w:type="dxa"/>
          </w:tcPr>
          <w:p w14:paraId="0BE1D39A" w14:textId="77777777" w:rsidR="00C8468B" w:rsidRPr="004523C2" w:rsidRDefault="00C8468B" w:rsidP="00C8468B">
            <w:pPr>
              <w:pStyle w:val="HeadingLevel2"/>
              <w:numPr>
                <w:ilvl w:val="0"/>
                <w:numId w:val="0"/>
              </w:numPr>
              <w:rPr>
                <w:rFonts w:asciiTheme="minorHAnsi" w:hAnsiTheme="minorHAnsi" w:cstheme="minorHAnsi"/>
                <w:sz w:val="22"/>
                <w:szCs w:val="22"/>
              </w:rPr>
            </w:pPr>
            <w:bookmarkStart w:id="313" w:name="_Toc112237563"/>
            <w:bookmarkStart w:id="314" w:name="_Toc141266970"/>
            <w:r w:rsidRPr="004523C2">
              <w:rPr>
                <w:rFonts w:asciiTheme="minorHAnsi" w:hAnsiTheme="minorHAnsi" w:cstheme="minorHAnsi"/>
                <w:sz w:val="22"/>
                <w:szCs w:val="22"/>
              </w:rPr>
              <w:t>As above</w:t>
            </w:r>
            <w:bookmarkEnd w:id="313"/>
            <w:bookmarkEnd w:id="314"/>
          </w:p>
          <w:p w14:paraId="1B675130" w14:textId="6A0ADE5E" w:rsidR="00CB0ECC" w:rsidRPr="004523C2" w:rsidRDefault="00CB0ECC" w:rsidP="00C8468B">
            <w:pPr>
              <w:pStyle w:val="HeadingLevel2"/>
              <w:numPr>
                <w:ilvl w:val="0"/>
                <w:numId w:val="0"/>
              </w:numPr>
              <w:rPr>
                <w:rFonts w:asciiTheme="minorHAnsi" w:hAnsiTheme="minorHAnsi" w:cstheme="minorHAnsi"/>
                <w:b/>
                <w:sz w:val="22"/>
                <w:szCs w:val="22"/>
              </w:rPr>
            </w:pPr>
          </w:p>
        </w:tc>
        <w:tc>
          <w:tcPr>
            <w:tcW w:w="2681" w:type="dxa"/>
          </w:tcPr>
          <w:p w14:paraId="782A29AD" w14:textId="77777777" w:rsidR="00C8468B" w:rsidRPr="00A151DE" w:rsidRDefault="00C8468B" w:rsidP="00C8468B">
            <w:pPr>
              <w:pStyle w:val="HeadingLevel2"/>
              <w:numPr>
                <w:ilvl w:val="0"/>
                <w:numId w:val="0"/>
              </w:numPr>
              <w:rPr>
                <w:rFonts w:asciiTheme="minorHAnsi" w:hAnsiTheme="minorHAnsi" w:cstheme="minorHAnsi"/>
                <w:sz w:val="22"/>
                <w:szCs w:val="22"/>
              </w:rPr>
            </w:pPr>
            <w:bookmarkStart w:id="315" w:name="_Toc112237564"/>
            <w:bookmarkStart w:id="316" w:name="_Toc141266972"/>
            <w:r w:rsidRPr="00A151DE">
              <w:rPr>
                <w:rFonts w:asciiTheme="minorHAnsi" w:hAnsiTheme="minorHAnsi" w:cstheme="minorHAnsi"/>
                <w:sz w:val="22"/>
                <w:szCs w:val="22"/>
              </w:rPr>
              <w:t>An enhanced DBS check with children’s barred list check will be obtained.</w:t>
            </w:r>
            <w:bookmarkEnd w:id="315"/>
            <w:bookmarkEnd w:id="316"/>
          </w:p>
          <w:p w14:paraId="65A26BD6" w14:textId="7E53086F" w:rsidR="00C8468B" w:rsidRPr="00A151DE" w:rsidRDefault="00C8468B" w:rsidP="00C8468B">
            <w:pPr>
              <w:pStyle w:val="HeadingLevel2"/>
              <w:numPr>
                <w:ilvl w:val="0"/>
                <w:numId w:val="0"/>
              </w:numPr>
              <w:rPr>
                <w:rFonts w:asciiTheme="minorHAnsi" w:hAnsiTheme="minorHAnsi" w:cstheme="minorHAnsi"/>
                <w:sz w:val="22"/>
                <w:szCs w:val="22"/>
              </w:rPr>
            </w:pPr>
          </w:p>
        </w:tc>
      </w:tr>
    </w:tbl>
    <w:p w14:paraId="7D9E392E" w14:textId="01636F44" w:rsidR="00C8468B" w:rsidRPr="00A151DE" w:rsidRDefault="00C8468B" w:rsidP="00C8468B">
      <w:pPr>
        <w:pStyle w:val="HeadingLevel2"/>
        <w:numPr>
          <w:ilvl w:val="0"/>
          <w:numId w:val="0"/>
        </w:numPr>
        <w:rPr>
          <w:rFonts w:asciiTheme="minorHAnsi" w:hAnsiTheme="minorHAnsi" w:cstheme="minorHAnsi"/>
          <w:sz w:val="22"/>
        </w:rPr>
      </w:pPr>
    </w:p>
    <w:p w14:paraId="3D1D4D9D" w14:textId="15EB6BAA" w:rsidR="00BE7BCF" w:rsidRPr="004523C2" w:rsidRDefault="00BE7BCF" w:rsidP="00BE7BCF">
      <w:pPr>
        <w:pStyle w:val="HeadingLevel2"/>
        <w:rPr>
          <w:rFonts w:asciiTheme="minorHAnsi" w:hAnsiTheme="minorHAnsi" w:cstheme="minorHAnsi"/>
          <w:sz w:val="22"/>
        </w:rPr>
      </w:pPr>
      <w:bookmarkStart w:id="317" w:name="_Toc112237565"/>
      <w:bookmarkStart w:id="318" w:name="_Toc141266973"/>
      <w:r w:rsidRPr="00A151DE">
        <w:rPr>
          <w:rFonts w:asciiTheme="minorHAnsi" w:hAnsiTheme="minorHAnsi" w:cstheme="minorHAnsi"/>
          <w:sz w:val="22"/>
        </w:rPr>
        <w:t xml:space="preserve">In exceptional circumstances a new employee or unsupervised volunteer may be able to start before the enhanced DBS check has been received, but not before the children's barred list check has been completed. </w:t>
      </w:r>
      <w:r w:rsidRPr="004523C2">
        <w:rPr>
          <w:rFonts w:asciiTheme="minorHAnsi" w:hAnsiTheme="minorHAnsi" w:cstheme="minorHAnsi"/>
          <w:sz w:val="22"/>
        </w:rPr>
        <w:t xml:space="preserve">The </w:t>
      </w:r>
      <w:r w:rsidR="00874F4D" w:rsidRPr="004523C2">
        <w:rPr>
          <w:rFonts w:asciiTheme="minorHAnsi" w:hAnsiTheme="minorHAnsi" w:cstheme="minorHAnsi"/>
          <w:sz w:val="22"/>
        </w:rPr>
        <w:t xml:space="preserve">school </w:t>
      </w:r>
      <w:r w:rsidRPr="004523C2">
        <w:rPr>
          <w:rFonts w:asciiTheme="minorHAnsi" w:hAnsiTheme="minorHAnsi" w:cstheme="minorHAnsi"/>
          <w:sz w:val="22"/>
        </w:rPr>
        <w:t xml:space="preserve"> </w:t>
      </w:r>
      <w:r w:rsidRPr="00A151DE">
        <w:rPr>
          <w:rFonts w:asciiTheme="minorHAnsi" w:hAnsiTheme="minorHAnsi" w:cstheme="minorHAnsi"/>
          <w:sz w:val="22"/>
        </w:rPr>
        <w:t>must ensure that appropriate supervision is in place until the DBS check has been received and that a risk assessment is undertaken</w:t>
      </w:r>
      <w:r w:rsidR="00E07C13">
        <w:rPr>
          <w:rFonts w:asciiTheme="minorHAnsi" w:hAnsiTheme="minorHAnsi" w:cstheme="minorHAnsi"/>
          <w:sz w:val="22"/>
        </w:rPr>
        <w:t xml:space="preserve">, </w:t>
      </w:r>
      <w:r w:rsidR="00E07C13" w:rsidRPr="004523C2">
        <w:rPr>
          <w:rFonts w:asciiTheme="minorHAnsi" w:hAnsiTheme="minorHAnsi" w:cstheme="minorHAnsi"/>
          <w:sz w:val="22"/>
        </w:rPr>
        <w:t>using the form at Appendix B</w:t>
      </w:r>
      <w:r w:rsidRPr="004523C2">
        <w:rPr>
          <w:rFonts w:asciiTheme="minorHAnsi" w:hAnsiTheme="minorHAnsi" w:cstheme="minorHAnsi"/>
          <w:sz w:val="22"/>
        </w:rPr>
        <w:t xml:space="preserve"> and regularly reviewed.</w:t>
      </w:r>
      <w:bookmarkEnd w:id="317"/>
      <w:bookmarkEnd w:id="318"/>
      <w:r w:rsidRPr="004523C2">
        <w:rPr>
          <w:rFonts w:asciiTheme="minorHAnsi" w:hAnsiTheme="minorHAnsi" w:cstheme="minorHAnsi"/>
          <w:sz w:val="22"/>
        </w:rPr>
        <w:t xml:space="preserve"> </w:t>
      </w:r>
      <w:r w:rsidR="00E07C13" w:rsidRPr="004523C2">
        <w:rPr>
          <w:rFonts w:asciiTheme="minorHAnsi" w:hAnsiTheme="minorHAnsi" w:cstheme="minorHAnsi"/>
          <w:sz w:val="22"/>
        </w:rPr>
        <w:t>See also 16.4, above.</w:t>
      </w:r>
    </w:p>
    <w:p w14:paraId="28375EF9" w14:textId="5F7F92FC" w:rsidR="00BE7BCF" w:rsidRPr="004523C2" w:rsidRDefault="00BE7BCF" w:rsidP="00BE7BCF">
      <w:pPr>
        <w:pStyle w:val="HeadingLevel2"/>
        <w:rPr>
          <w:rFonts w:asciiTheme="minorHAnsi" w:hAnsiTheme="minorHAnsi" w:cstheme="minorHAnsi"/>
          <w:sz w:val="22"/>
        </w:rPr>
      </w:pPr>
      <w:bookmarkStart w:id="319" w:name="_Toc112237566"/>
      <w:bookmarkStart w:id="320" w:name="_Toc141266974"/>
      <w:r w:rsidRPr="004523C2">
        <w:rPr>
          <w:rFonts w:asciiTheme="minorHAnsi" w:hAnsiTheme="minorHAnsi" w:cstheme="minorHAnsi"/>
          <w:sz w:val="22"/>
        </w:rPr>
        <w:t>DBS certificates will only be issued to the applicant. All applicants must produce the disclosure</w:t>
      </w:r>
      <w:r w:rsidR="00E07C13" w:rsidRPr="004523C2">
        <w:rPr>
          <w:rFonts w:asciiTheme="minorHAnsi" w:hAnsiTheme="minorHAnsi" w:cstheme="minorHAnsi"/>
          <w:sz w:val="22"/>
        </w:rPr>
        <w:t xml:space="preserve"> before commencing work with children and</w:t>
      </w:r>
      <w:r w:rsidRPr="004523C2">
        <w:rPr>
          <w:rFonts w:asciiTheme="minorHAnsi" w:hAnsiTheme="minorHAnsi" w:cstheme="minorHAnsi"/>
          <w:sz w:val="22"/>
        </w:rPr>
        <w:t xml:space="preserve"> when requested to do so. The disclosure will be scrutinised to ensure it is authentic</w:t>
      </w:r>
      <w:r w:rsidR="00E07C13" w:rsidRPr="004523C2">
        <w:rPr>
          <w:rFonts w:asciiTheme="minorHAnsi" w:hAnsiTheme="minorHAnsi" w:cstheme="minorHAnsi"/>
          <w:sz w:val="22"/>
        </w:rPr>
        <w:t xml:space="preserve"> and of the correct type, to verify whether it contains and information on disclosures</w:t>
      </w:r>
      <w:r w:rsidRPr="004523C2">
        <w:rPr>
          <w:rFonts w:asciiTheme="minorHAnsi" w:hAnsiTheme="minorHAnsi" w:cstheme="minorHAnsi"/>
          <w:sz w:val="22"/>
        </w:rPr>
        <w:t xml:space="preserve"> and to detect any fraud. The DBS disclosure number and date of the check must be recorded in the Single Central Record (SCR). We are not required to take a copy of your DBS certificate, however we may choose to do so for decision making purposes. Any copy will be held for no longer than necessary, and up to a period of six months and be processed in line with Data Protection Legislation.</w:t>
      </w:r>
      <w:bookmarkEnd w:id="319"/>
      <w:bookmarkEnd w:id="320"/>
      <w:r w:rsidRPr="004523C2">
        <w:rPr>
          <w:rFonts w:asciiTheme="minorHAnsi" w:hAnsiTheme="minorHAnsi" w:cstheme="minorHAnsi"/>
          <w:sz w:val="22"/>
        </w:rPr>
        <w:t xml:space="preserve"> </w:t>
      </w:r>
      <w:r w:rsidR="00874F4D" w:rsidRPr="004523C2">
        <w:rPr>
          <w:rFonts w:asciiTheme="minorHAnsi" w:hAnsiTheme="minorHAnsi" w:cstheme="minorHAnsi"/>
          <w:sz w:val="22"/>
        </w:rPr>
        <w:t>Any existing employee who does not produce their DBS disclosure will be managed through the disciplinary procedure</w:t>
      </w:r>
    </w:p>
    <w:p w14:paraId="6F432F40" w14:textId="6DD11FDF" w:rsidR="00BE7BCF" w:rsidRPr="004523C2" w:rsidRDefault="00BE7BCF" w:rsidP="00BE7BCF">
      <w:pPr>
        <w:pStyle w:val="HeadingLevel2"/>
        <w:rPr>
          <w:rFonts w:asciiTheme="minorHAnsi" w:hAnsiTheme="minorHAnsi" w:cstheme="minorHAnsi"/>
          <w:sz w:val="22"/>
        </w:rPr>
      </w:pPr>
      <w:bookmarkStart w:id="321" w:name="_Toc112237567"/>
      <w:bookmarkStart w:id="322" w:name="_Toc141266975"/>
      <w:r w:rsidRPr="004523C2">
        <w:rPr>
          <w:rFonts w:asciiTheme="minorHAnsi" w:hAnsiTheme="minorHAnsi" w:cstheme="minorHAnsi"/>
          <w:sz w:val="22"/>
        </w:rPr>
        <w:t>Any applicant who refuses to produce their DBS disclosure will not be able to start work at BPET and the conditional offer will be withdrawn as satisfactory checks are not in place. Any volunteer who refuses to produce their disclosure will not be able to volunteer for BPET.</w:t>
      </w:r>
      <w:bookmarkEnd w:id="321"/>
      <w:bookmarkEnd w:id="322"/>
    </w:p>
    <w:p w14:paraId="7F789E4F" w14:textId="1D4DB687" w:rsidR="00BE7BCF" w:rsidRPr="004523C2" w:rsidRDefault="00BE7BCF" w:rsidP="00BE7BCF">
      <w:pPr>
        <w:pStyle w:val="HeadingLevel2"/>
        <w:rPr>
          <w:rFonts w:asciiTheme="minorHAnsi" w:hAnsiTheme="minorHAnsi" w:cstheme="minorHAnsi"/>
          <w:sz w:val="22"/>
        </w:rPr>
      </w:pPr>
      <w:bookmarkStart w:id="323" w:name="_Toc112237568"/>
      <w:bookmarkStart w:id="324" w:name="_Toc141266976"/>
      <w:r w:rsidRPr="004523C2">
        <w:rPr>
          <w:rFonts w:asciiTheme="minorHAnsi" w:hAnsiTheme="minorHAnsi" w:cstheme="minorHAnsi"/>
          <w:sz w:val="22"/>
        </w:rPr>
        <w:t>Applicants can have their DBS certificate kept up to date</w:t>
      </w:r>
      <w:r w:rsidR="006462D3" w:rsidRPr="004523C2">
        <w:rPr>
          <w:rFonts w:asciiTheme="minorHAnsi" w:hAnsiTheme="minorHAnsi" w:cstheme="minorHAnsi"/>
          <w:sz w:val="22"/>
        </w:rPr>
        <w:t xml:space="preserve"> by asking to join the Update Service when they apply for a certificate,</w:t>
      </w:r>
      <w:r w:rsidRPr="004523C2">
        <w:rPr>
          <w:rFonts w:asciiTheme="minorHAnsi" w:hAnsiTheme="minorHAnsi" w:cstheme="minorHAnsi"/>
          <w:sz w:val="22"/>
        </w:rPr>
        <w:t xml:space="preserve"> and take it with them from role to role where the same type and level of check is required. Applicants or volunteers should be asked if they have subscribed to this service. The cost of this service is £13 per year</w:t>
      </w:r>
      <w:r w:rsidR="006462D3" w:rsidRPr="004523C2">
        <w:rPr>
          <w:rFonts w:asciiTheme="minorHAnsi" w:hAnsiTheme="minorHAnsi" w:cstheme="minorHAnsi"/>
          <w:sz w:val="22"/>
        </w:rPr>
        <w:t xml:space="preserve"> (free for volunteers)</w:t>
      </w:r>
      <w:r w:rsidRPr="004523C2">
        <w:rPr>
          <w:rFonts w:asciiTheme="minorHAnsi" w:hAnsiTheme="minorHAnsi" w:cstheme="minorHAnsi"/>
          <w:sz w:val="22"/>
        </w:rPr>
        <w:t>. The expectation is that individuals personally fund this if required. Where the applicant or volunteer has subscribed</w:t>
      </w:r>
      <w:r w:rsidR="006462D3" w:rsidRPr="004523C2">
        <w:rPr>
          <w:rFonts w:asciiTheme="minorHAnsi" w:hAnsiTheme="minorHAnsi" w:cstheme="minorHAnsi"/>
          <w:sz w:val="22"/>
        </w:rPr>
        <w:t>,</w:t>
      </w:r>
      <w:r w:rsidRPr="004523C2">
        <w:rPr>
          <w:rFonts w:asciiTheme="minorHAnsi" w:hAnsiTheme="minorHAnsi" w:cstheme="minorHAnsi"/>
          <w:sz w:val="22"/>
        </w:rPr>
        <w:t xml:space="preserve"> they should provide BPET with the original disclosure document to be verified and BPET will check the online update for any changes.</w:t>
      </w:r>
      <w:bookmarkEnd w:id="323"/>
      <w:bookmarkEnd w:id="324"/>
      <w:r w:rsidRPr="004523C2">
        <w:rPr>
          <w:rFonts w:asciiTheme="minorHAnsi" w:hAnsiTheme="minorHAnsi" w:cstheme="minorHAnsi"/>
          <w:sz w:val="22"/>
        </w:rPr>
        <w:t xml:space="preserve"> </w:t>
      </w:r>
      <w:r w:rsidR="006462D3" w:rsidRPr="004523C2">
        <w:rPr>
          <w:rFonts w:asciiTheme="minorHAnsi" w:hAnsiTheme="minorHAnsi" w:cstheme="minorHAnsi"/>
          <w:sz w:val="22"/>
        </w:rPr>
        <w:t>If the online check reveals any changes to the certificate, the school needs to proceed to a new DBS check.</w:t>
      </w:r>
    </w:p>
    <w:p w14:paraId="515E4AD6" w14:textId="396F9324" w:rsidR="00BE7BCF" w:rsidRPr="004523C2" w:rsidDel="007B529A" w:rsidRDefault="00BE7BCF" w:rsidP="00BE7BCF">
      <w:pPr>
        <w:pStyle w:val="HeadingLevel2"/>
        <w:rPr>
          <w:rFonts w:asciiTheme="minorHAnsi" w:hAnsiTheme="minorHAnsi" w:cstheme="minorHAnsi"/>
          <w:sz w:val="22"/>
        </w:rPr>
      </w:pPr>
      <w:bookmarkStart w:id="325" w:name="_Toc112237569"/>
      <w:bookmarkStart w:id="326" w:name="_Toc141266977"/>
      <w:r w:rsidRPr="00A151DE" w:rsidDel="007B529A">
        <w:rPr>
          <w:rFonts w:asciiTheme="minorHAnsi" w:hAnsiTheme="minorHAnsi" w:cstheme="minorHAnsi"/>
          <w:sz w:val="22"/>
        </w:rPr>
        <w:t xml:space="preserve">Applicants will only be asked to declare convictions and cautions that are not protected under </w:t>
      </w:r>
      <w:r w:rsidRPr="00A151DE" w:rsidDel="007B529A">
        <w:rPr>
          <w:rFonts w:asciiTheme="minorHAnsi" w:hAnsiTheme="minorHAnsi" w:cstheme="minorHAnsi"/>
          <w:sz w:val="22"/>
          <w:shd w:val="clear" w:color="auto" w:fill="FFFFFF"/>
        </w:rPr>
        <w:t xml:space="preserve">the amendments to the Rehabilitation of Offenders Act 1974 (Exceptions) Order </w:t>
      </w:r>
      <w:r w:rsidRPr="004523C2" w:rsidDel="007B529A">
        <w:rPr>
          <w:rFonts w:asciiTheme="minorHAnsi" w:hAnsiTheme="minorHAnsi" w:cstheme="minorHAnsi"/>
          <w:sz w:val="22"/>
          <w:shd w:val="clear" w:color="auto" w:fill="FFFFFF"/>
        </w:rPr>
        <w:t>1975 (</w:t>
      </w:r>
      <w:r w:rsidR="006462D3" w:rsidRPr="004523C2">
        <w:rPr>
          <w:rFonts w:asciiTheme="minorHAnsi" w:hAnsiTheme="minorHAnsi" w:cstheme="minorHAnsi"/>
          <w:sz w:val="22"/>
          <w:shd w:val="clear" w:color="auto" w:fill="FFFFFF"/>
        </w:rPr>
        <w:t xml:space="preserve">as amended </w:t>
      </w:r>
      <w:r w:rsidRPr="004523C2" w:rsidDel="007B529A">
        <w:rPr>
          <w:rFonts w:asciiTheme="minorHAnsi" w:hAnsiTheme="minorHAnsi" w:cstheme="minorHAnsi"/>
          <w:sz w:val="22"/>
          <w:shd w:val="clear" w:color="auto" w:fill="FFFFFF"/>
        </w:rPr>
        <w:t>2013 and 2020).</w:t>
      </w:r>
      <w:bookmarkEnd w:id="325"/>
      <w:bookmarkEnd w:id="326"/>
    </w:p>
    <w:p w14:paraId="2969E39D" w14:textId="61992E59" w:rsidR="00BE7BCF" w:rsidRPr="004523C2" w:rsidDel="008F77EB" w:rsidRDefault="00BE7BCF" w:rsidP="00BE7BCF">
      <w:pPr>
        <w:pStyle w:val="HeadingLevel2"/>
        <w:rPr>
          <w:rFonts w:asciiTheme="minorHAnsi" w:hAnsiTheme="minorHAnsi" w:cstheme="minorHAnsi"/>
          <w:sz w:val="22"/>
        </w:rPr>
      </w:pPr>
      <w:bookmarkStart w:id="327" w:name="_Toc112237570"/>
      <w:bookmarkStart w:id="328" w:name="_Toc141266978"/>
      <w:r w:rsidRPr="004523C2" w:rsidDel="008F77EB">
        <w:rPr>
          <w:rFonts w:asciiTheme="minorHAnsi" w:hAnsiTheme="minorHAnsi" w:cstheme="minorHAnsi"/>
          <w:sz w:val="22"/>
        </w:rPr>
        <w:t xml:space="preserve">Information relating to an individual's criminal record will only be shared with the relevant people to enable </w:t>
      </w:r>
      <w:r w:rsidRPr="004523C2">
        <w:rPr>
          <w:rFonts w:asciiTheme="minorHAnsi" w:hAnsiTheme="minorHAnsi" w:cstheme="minorHAnsi"/>
          <w:sz w:val="22"/>
        </w:rPr>
        <w:t>BPET</w:t>
      </w:r>
      <w:r w:rsidRPr="004523C2" w:rsidDel="008F77EB">
        <w:rPr>
          <w:rFonts w:asciiTheme="minorHAnsi" w:hAnsiTheme="minorHAnsi" w:cstheme="minorHAnsi"/>
          <w:sz w:val="22"/>
        </w:rPr>
        <w:t xml:space="preserve"> to make a decision about their suitability to work with children and young people.</w:t>
      </w:r>
      <w:bookmarkEnd w:id="327"/>
      <w:bookmarkEnd w:id="328"/>
      <w:r w:rsidRPr="004523C2" w:rsidDel="008F77EB">
        <w:rPr>
          <w:rFonts w:asciiTheme="minorHAnsi" w:hAnsiTheme="minorHAnsi" w:cstheme="minorHAnsi"/>
          <w:sz w:val="22"/>
        </w:rPr>
        <w:t xml:space="preserve"> </w:t>
      </w:r>
    </w:p>
    <w:p w14:paraId="0965DD01" w14:textId="77777777" w:rsidR="00BE7BCF" w:rsidRPr="004523C2" w:rsidRDefault="00BE7BCF" w:rsidP="00BE7BCF">
      <w:pPr>
        <w:pStyle w:val="HeadingLevel1"/>
        <w:rPr>
          <w:rFonts w:asciiTheme="minorHAnsi" w:hAnsiTheme="minorHAnsi" w:cstheme="minorHAnsi"/>
          <w:sz w:val="22"/>
        </w:rPr>
      </w:pPr>
      <w:bookmarkStart w:id="329" w:name="_Toc141266979"/>
      <w:r w:rsidRPr="004523C2">
        <w:rPr>
          <w:rFonts w:asciiTheme="minorHAnsi" w:hAnsiTheme="minorHAnsi" w:cstheme="minorHAnsi"/>
          <w:sz w:val="22"/>
        </w:rPr>
        <w:t>Disclosure and Barring Service (DBS) checks - existing employees and volunteers</w:t>
      </w:r>
      <w:bookmarkEnd w:id="329"/>
    </w:p>
    <w:p w14:paraId="23DC3413" w14:textId="77777777" w:rsidR="00BE7BCF" w:rsidRPr="004523C2" w:rsidRDefault="00BE7BCF" w:rsidP="00BE7BCF">
      <w:pPr>
        <w:pStyle w:val="HeadingLevel2"/>
        <w:rPr>
          <w:rFonts w:asciiTheme="minorHAnsi" w:hAnsiTheme="minorHAnsi" w:cstheme="minorHAnsi"/>
          <w:sz w:val="22"/>
        </w:rPr>
      </w:pPr>
      <w:bookmarkStart w:id="330" w:name="_Toc112237572"/>
      <w:bookmarkStart w:id="331" w:name="_Toc141266980"/>
      <w:r w:rsidRPr="004523C2">
        <w:rPr>
          <w:rFonts w:asciiTheme="minorHAnsi" w:hAnsiTheme="minorHAnsi" w:cstheme="minorHAnsi"/>
          <w:sz w:val="22"/>
        </w:rPr>
        <w:t>An enhanced DBS check and a children's barred list check will be carried out for all existing staff and unsupervised volunteers (subject to risk assessment) where their contact with children or young people has increased from that at their time of appointment.</w:t>
      </w:r>
      <w:bookmarkEnd w:id="330"/>
      <w:bookmarkEnd w:id="331"/>
      <w:r w:rsidRPr="004523C2">
        <w:rPr>
          <w:rFonts w:asciiTheme="minorHAnsi" w:hAnsiTheme="minorHAnsi" w:cstheme="minorHAnsi"/>
          <w:sz w:val="22"/>
        </w:rPr>
        <w:t xml:space="preserve"> </w:t>
      </w:r>
    </w:p>
    <w:p w14:paraId="51C68608" w14:textId="6F3B66BA" w:rsidR="00BE7BCF" w:rsidRPr="004523C2" w:rsidRDefault="00BE7BCF" w:rsidP="00BE7BCF">
      <w:pPr>
        <w:pStyle w:val="HeadingLevel2"/>
        <w:rPr>
          <w:rFonts w:asciiTheme="minorHAnsi" w:hAnsiTheme="minorHAnsi" w:cstheme="minorHAnsi"/>
          <w:sz w:val="22"/>
        </w:rPr>
      </w:pPr>
      <w:bookmarkStart w:id="332" w:name="_Toc112237573"/>
      <w:bookmarkStart w:id="333" w:name="_Toc141266981"/>
      <w:r w:rsidRPr="004523C2">
        <w:rPr>
          <w:rFonts w:asciiTheme="minorHAnsi" w:hAnsiTheme="minorHAnsi" w:cstheme="minorHAnsi"/>
          <w:sz w:val="22"/>
        </w:rPr>
        <w:t xml:space="preserve">An enhanced DBS and children's barred list check may be carried out on any employee or unsupervised volunteer (subject to risk assessment) where BPET has concerns about an individual's suitability to work with children and young people. An enhanced DBS (no barred </w:t>
      </w:r>
      <w:r w:rsidRPr="004523C2">
        <w:rPr>
          <w:rFonts w:asciiTheme="minorHAnsi" w:hAnsiTheme="minorHAnsi" w:cstheme="minorHAnsi"/>
          <w:sz w:val="22"/>
        </w:rPr>
        <w:lastRenderedPageBreak/>
        <w:t>list check) may be carried out on any supervised volunteer (subject to risk assessment) where BPET has concerns about their suitability to work with children and young people.</w:t>
      </w:r>
      <w:bookmarkEnd w:id="332"/>
      <w:bookmarkEnd w:id="333"/>
    </w:p>
    <w:p w14:paraId="4810C589" w14:textId="08245369" w:rsidR="00BE7BCF" w:rsidRPr="004523C2" w:rsidRDefault="00BE7BCF" w:rsidP="00BE7BCF">
      <w:pPr>
        <w:pStyle w:val="HeadingLevel2"/>
        <w:rPr>
          <w:rFonts w:asciiTheme="minorHAnsi" w:hAnsiTheme="minorHAnsi" w:cstheme="minorHAnsi"/>
          <w:sz w:val="22"/>
        </w:rPr>
      </w:pPr>
    </w:p>
    <w:p w14:paraId="4676F070" w14:textId="09D65986" w:rsidR="00BE7BCF" w:rsidRPr="004523C2" w:rsidRDefault="00BE7BCF" w:rsidP="00BE7BCF">
      <w:pPr>
        <w:pStyle w:val="HeadingLevel2"/>
        <w:rPr>
          <w:rFonts w:asciiTheme="minorHAnsi" w:hAnsiTheme="minorHAnsi" w:cstheme="minorHAnsi"/>
          <w:sz w:val="22"/>
        </w:rPr>
      </w:pPr>
      <w:bookmarkStart w:id="334" w:name="_Toc112237575"/>
      <w:bookmarkStart w:id="335" w:name="_Toc141266983"/>
      <w:r w:rsidRPr="004523C2">
        <w:rPr>
          <w:rFonts w:asciiTheme="minorHAnsi" w:hAnsiTheme="minorHAnsi" w:cstheme="minorHAnsi"/>
          <w:sz w:val="22"/>
        </w:rPr>
        <w:t>All existing employees are required to inform BPET of any change in their criminal record. This includes convictions, cautions, arrests and police investigations which are not protected under the amendments to the Rehabilitation of Offenders Act 1974 (Exceptions) Order 1975 (</w:t>
      </w:r>
      <w:r w:rsidR="006462D3" w:rsidRPr="004523C2">
        <w:rPr>
          <w:rFonts w:asciiTheme="minorHAnsi" w:hAnsiTheme="minorHAnsi" w:cstheme="minorHAnsi"/>
          <w:sz w:val="22"/>
        </w:rPr>
        <w:t xml:space="preserve">as amended </w:t>
      </w:r>
      <w:r w:rsidRPr="004523C2">
        <w:rPr>
          <w:rFonts w:asciiTheme="minorHAnsi" w:hAnsiTheme="minorHAnsi" w:cstheme="minorHAnsi"/>
          <w:sz w:val="22"/>
        </w:rPr>
        <w:t>2013 and 2020). BPET may require all employees to sign a declaration on an annual basis that there has been no change in their criminal record. Action may be taken as a result of any change or any failure to inform BPET of any change.</w:t>
      </w:r>
      <w:bookmarkEnd w:id="334"/>
      <w:bookmarkEnd w:id="335"/>
    </w:p>
    <w:p w14:paraId="4E4E78C0" w14:textId="66527521" w:rsidR="00281D8D" w:rsidRPr="004523C2" w:rsidRDefault="00B81B65" w:rsidP="00281D8D">
      <w:pPr>
        <w:pStyle w:val="HeadingLevel1"/>
        <w:rPr>
          <w:rFonts w:asciiTheme="minorHAnsi" w:hAnsiTheme="minorHAnsi" w:cstheme="minorHAnsi"/>
          <w:b w:val="0"/>
          <w:sz w:val="22"/>
        </w:rPr>
      </w:pPr>
      <w:bookmarkStart w:id="336" w:name="_Toc141266984"/>
      <w:r w:rsidRPr="004523C2">
        <w:rPr>
          <w:rFonts w:asciiTheme="minorHAnsi" w:hAnsiTheme="minorHAnsi" w:cstheme="minorHAnsi"/>
          <w:sz w:val="22"/>
        </w:rPr>
        <w:t>Childcare Disqualification</w:t>
      </w:r>
      <w:bookmarkEnd w:id="336"/>
    </w:p>
    <w:p w14:paraId="5A9063E2" w14:textId="3621E8BF" w:rsidR="00E160AE" w:rsidRPr="004523C2" w:rsidRDefault="00980C66" w:rsidP="00281D8D">
      <w:pPr>
        <w:pStyle w:val="HeadingLevel2"/>
        <w:rPr>
          <w:rFonts w:asciiTheme="minorHAnsi" w:hAnsiTheme="minorHAnsi" w:cstheme="minorHAnsi"/>
          <w:sz w:val="22"/>
        </w:rPr>
      </w:pPr>
      <w:bookmarkStart w:id="337" w:name="_Toc112237577"/>
      <w:bookmarkStart w:id="338" w:name="_Toc141266985"/>
      <w:r w:rsidRPr="004523C2">
        <w:rPr>
          <w:rFonts w:asciiTheme="minorHAnsi" w:hAnsiTheme="minorHAnsi" w:cstheme="minorHAnsi"/>
          <w:sz w:val="22"/>
        </w:rPr>
        <w:t>U</w:t>
      </w:r>
      <w:r w:rsidR="00ED04D5" w:rsidRPr="004523C2">
        <w:rPr>
          <w:rFonts w:asciiTheme="minorHAnsi" w:hAnsiTheme="minorHAnsi" w:cstheme="minorHAnsi"/>
          <w:sz w:val="22"/>
        </w:rPr>
        <w:t>nder the 2018 Childcare Disqualifications Regulations and Childcare Act 2006</w:t>
      </w:r>
      <w:r w:rsidRPr="004523C2">
        <w:rPr>
          <w:rFonts w:asciiTheme="minorHAnsi" w:hAnsiTheme="minorHAnsi" w:cstheme="minorHAnsi"/>
          <w:sz w:val="22"/>
        </w:rPr>
        <w:t>, where</w:t>
      </w:r>
      <w:r w:rsidR="00ED04D5" w:rsidRPr="004523C2">
        <w:rPr>
          <w:rFonts w:asciiTheme="minorHAnsi" w:hAnsiTheme="minorHAnsi" w:cstheme="minorHAnsi"/>
          <w:sz w:val="22"/>
        </w:rPr>
        <w:t xml:space="preserve"> the Headteacher take</w:t>
      </w:r>
      <w:r w:rsidRPr="004523C2">
        <w:rPr>
          <w:rFonts w:asciiTheme="minorHAnsi" w:hAnsiTheme="minorHAnsi" w:cstheme="minorHAnsi"/>
          <w:sz w:val="22"/>
        </w:rPr>
        <w:t>s</w:t>
      </w:r>
      <w:r w:rsidR="00ED04D5" w:rsidRPr="004523C2">
        <w:rPr>
          <w:rFonts w:asciiTheme="minorHAnsi" w:hAnsiTheme="minorHAnsi" w:cstheme="minorHAnsi"/>
          <w:sz w:val="22"/>
        </w:rPr>
        <w:t xml:space="preserve"> the decision that an individual falls outside of the scope of the regulations and does not carry out such checks, a record will be made on the individual’s personnel file</w:t>
      </w:r>
      <w:r w:rsidR="007C3C7B" w:rsidRPr="004523C2">
        <w:rPr>
          <w:rFonts w:asciiTheme="minorHAnsi" w:hAnsiTheme="minorHAnsi" w:cstheme="minorHAnsi"/>
          <w:sz w:val="22"/>
        </w:rPr>
        <w:t xml:space="preserve"> and N/A will be entered on the SCR in the relevant column</w:t>
      </w:r>
      <w:r w:rsidR="00950E9B" w:rsidRPr="004523C2">
        <w:rPr>
          <w:rFonts w:asciiTheme="minorHAnsi" w:hAnsiTheme="minorHAnsi" w:cstheme="minorHAnsi"/>
          <w:sz w:val="22"/>
        </w:rPr>
        <w:t>.</w:t>
      </w:r>
      <w:r w:rsidR="00ED04D5" w:rsidRPr="004523C2">
        <w:rPr>
          <w:rFonts w:asciiTheme="minorHAnsi" w:hAnsiTheme="minorHAnsi" w:cstheme="minorHAnsi"/>
          <w:sz w:val="22"/>
        </w:rPr>
        <w:t xml:space="preserve">  This will include an evaluation of any risks and control measures put in place and any </w:t>
      </w:r>
      <w:r w:rsidR="007E70CD" w:rsidRPr="004523C2">
        <w:rPr>
          <w:rFonts w:asciiTheme="minorHAnsi" w:hAnsiTheme="minorHAnsi" w:cstheme="minorHAnsi"/>
          <w:sz w:val="22"/>
        </w:rPr>
        <w:t>advice</w:t>
      </w:r>
      <w:r w:rsidR="00ED04D5" w:rsidRPr="004523C2">
        <w:rPr>
          <w:rFonts w:asciiTheme="minorHAnsi" w:hAnsiTheme="minorHAnsi" w:cstheme="minorHAnsi"/>
          <w:sz w:val="22"/>
        </w:rPr>
        <w:t xml:space="preserve"> sought.</w:t>
      </w:r>
      <w:r w:rsidR="00FB070A" w:rsidRPr="004523C2">
        <w:rPr>
          <w:rFonts w:asciiTheme="minorHAnsi" w:hAnsiTheme="minorHAnsi" w:cstheme="minorHAnsi"/>
          <w:sz w:val="22"/>
        </w:rPr>
        <w:t xml:space="preserve"> See appendix D.</w:t>
      </w:r>
      <w:bookmarkEnd w:id="337"/>
      <w:bookmarkEnd w:id="338"/>
    </w:p>
    <w:p w14:paraId="6936FE74" w14:textId="16BCFF38" w:rsidR="001436C6" w:rsidRPr="004523C2" w:rsidRDefault="001436C6" w:rsidP="00281D8D">
      <w:pPr>
        <w:pStyle w:val="HeadingLevel1"/>
        <w:rPr>
          <w:rFonts w:asciiTheme="minorHAnsi" w:hAnsiTheme="minorHAnsi" w:cstheme="minorHAnsi"/>
          <w:sz w:val="22"/>
          <w:lang w:eastAsia="en-GB"/>
        </w:rPr>
      </w:pPr>
      <w:bookmarkStart w:id="339" w:name="_Toc141266994"/>
      <w:r w:rsidRPr="004523C2">
        <w:rPr>
          <w:rFonts w:asciiTheme="minorHAnsi" w:hAnsiTheme="minorHAnsi" w:cstheme="minorHAnsi"/>
          <w:sz w:val="22"/>
          <w:lang w:eastAsia="en-GB"/>
        </w:rPr>
        <w:t>Guidance on Hand</w:t>
      </w:r>
      <w:r w:rsidR="00EA1201" w:rsidRPr="004523C2">
        <w:rPr>
          <w:rFonts w:asciiTheme="minorHAnsi" w:hAnsiTheme="minorHAnsi" w:cstheme="minorHAnsi"/>
          <w:sz w:val="22"/>
          <w:lang w:eastAsia="en-GB"/>
        </w:rPr>
        <w:t>l</w:t>
      </w:r>
      <w:r w:rsidRPr="004523C2">
        <w:rPr>
          <w:rFonts w:asciiTheme="minorHAnsi" w:hAnsiTheme="minorHAnsi" w:cstheme="minorHAnsi"/>
          <w:sz w:val="22"/>
          <w:lang w:eastAsia="en-GB"/>
        </w:rPr>
        <w:t xml:space="preserve">ing a </w:t>
      </w:r>
      <w:r w:rsidR="00EA1201" w:rsidRPr="004523C2">
        <w:rPr>
          <w:rFonts w:asciiTheme="minorHAnsi" w:hAnsiTheme="minorHAnsi" w:cstheme="minorHAnsi"/>
          <w:sz w:val="22"/>
          <w:lang w:eastAsia="en-GB"/>
        </w:rPr>
        <w:t>DBS</w:t>
      </w:r>
      <w:r w:rsidRPr="004523C2">
        <w:rPr>
          <w:rFonts w:asciiTheme="minorHAnsi" w:hAnsiTheme="minorHAnsi" w:cstheme="minorHAnsi"/>
          <w:sz w:val="22"/>
          <w:lang w:eastAsia="en-GB"/>
        </w:rPr>
        <w:t xml:space="preserve"> Check with Caution/Conviction/Adverse Information</w:t>
      </w:r>
      <w:bookmarkEnd w:id="339"/>
    </w:p>
    <w:p w14:paraId="2CEAA618" w14:textId="77777777" w:rsidR="001436C6" w:rsidRPr="004523C2" w:rsidRDefault="001436C6" w:rsidP="00281D8D">
      <w:pPr>
        <w:pStyle w:val="HeadingLevel2"/>
        <w:rPr>
          <w:rFonts w:asciiTheme="minorHAnsi" w:hAnsiTheme="minorHAnsi" w:cstheme="minorHAnsi"/>
          <w:sz w:val="22"/>
          <w:lang w:eastAsia="en-GB"/>
        </w:rPr>
      </w:pPr>
      <w:bookmarkStart w:id="340" w:name="_Toc112237587"/>
      <w:bookmarkStart w:id="341" w:name="_Toc141266995"/>
      <w:r w:rsidRPr="004523C2">
        <w:rPr>
          <w:rFonts w:asciiTheme="minorHAnsi" w:hAnsiTheme="minorHAnsi" w:cstheme="minorHAnsi"/>
          <w:sz w:val="22"/>
          <w:lang w:eastAsia="en-GB"/>
        </w:rPr>
        <w:t>On the BPET application form candidates are informed that the Rehabilitation of Offenders Act does not apply and that all convictions, cautions, bind-overs or pending prosecution must be declared</w:t>
      </w:r>
      <w:r w:rsidR="000D010C" w:rsidRPr="004523C2">
        <w:rPr>
          <w:rFonts w:asciiTheme="minorHAnsi" w:hAnsiTheme="minorHAnsi" w:cstheme="minorHAnsi"/>
          <w:sz w:val="22"/>
          <w:lang w:eastAsia="en-GB"/>
        </w:rPr>
        <w:t>, unless the DBS filtering rules apply (See below for more information on Filtering Rules)</w:t>
      </w:r>
      <w:r w:rsidRPr="004523C2">
        <w:rPr>
          <w:rFonts w:asciiTheme="minorHAnsi" w:hAnsiTheme="minorHAnsi" w:cstheme="minorHAnsi"/>
          <w:sz w:val="22"/>
          <w:lang w:eastAsia="en-GB"/>
        </w:rPr>
        <w:t>. The interview will have explored issues arising from any declaration</w:t>
      </w:r>
      <w:r w:rsidR="000D010C" w:rsidRPr="004523C2">
        <w:rPr>
          <w:rFonts w:asciiTheme="minorHAnsi" w:hAnsiTheme="minorHAnsi" w:cstheme="minorHAnsi"/>
          <w:sz w:val="22"/>
          <w:lang w:eastAsia="en-GB"/>
        </w:rPr>
        <w:t xml:space="preserve"> made at the time of applying for the role</w:t>
      </w:r>
      <w:r w:rsidRPr="004523C2">
        <w:rPr>
          <w:rFonts w:asciiTheme="minorHAnsi" w:hAnsiTheme="minorHAnsi" w:cstheme="minorHAnsi"/>
          <w:sz w:val="22"/>
          <w:lang w:eastAsia="en-GB"/>
        </w:rPr>
        <w:t>.</w:t>
      </w:r>
      <w:bookmarkEnd w:id="340"/>
      <w:bookmarkEnd w:id="341"/>
    </w:p>
    <w:p w14:paraId="6059C1FE" w14:textId="7B29A9E2" w:rsidR="001436C6" w:rsidRPr="004523C2" w:rsidRDefault="001436C6" w:rsidP="00281D8D">
      <w:pPr>
        <w:pStyle w:val="HeadingLevel2"/>
        <w:rPr>
          <w:rFonts w:asciiTheme="minorHAnsi" w:hAnsiTheme="minorHAnsi" w:cstheme="minorHAnsi"/>
          <w:sz w:val="22"/>
          <w:lang w:eastAsia="en-GB"/>
        </w:rPr>
      </w:pPr>
      <w:r w:rsidRPr="004523C2">
        <w:rPr>
          <w:rFonts w:asciiTheme="minorHAnsi" w:hAnsiTheme="minorHAnsi" w:cstheme="minorHAnsi"/>
          <w:sz w:val="22"/>
          <w:lang w:eastAsia="en-GB"/>
        </w:rPr>
        <w:t xml:space="preserve"> </w:t>
      </w:r>
      <w:bookmarkStart w:id="342" w:name="_Toc112237588"/>
      <w:bookmarkStart w:id="343" w:name="_Toc141266996"/>
      <w:r w:rsidRPr="004523C2">
        <w:rPr>
          <w:rFonts w:asciiTheme="minorHAnsi" w:hAnsiTheme="minorHAnsi" w:cstheme="minorHAnsi"/>
          <w:sz w:val="22"/>
          <w:lang w:eastAsia="en-GB"/>
        </w:rPr>
        <w:t>If a candidate</w:t>
      </w:r>
      <w:r w:rsidR="00DB2601" w:rsidRPr="004523C2">
        <w:rPr>
          <w:rFonts w:asciiTheme="minorHAnsi" w:hAnsiTheme="minorHAnsi" w:cstheme="minorHAnsi"/>
          <w:sz w:val="22"/>
          <w:lang w:eastAsia="en-GB"/>
        </w:rPr>
        <w:t xml:space="preserve"> who has declared that there will be a caution, conviction or adverse information on his/her DBS certificate</w:t>
      </w:r>
      <w:r w:rsidRPr="004523C2">
        <w:rPr>
          <w:rFonts w:asciiTheme="minorHAnsi" w:hAnsiTheme="minorHAnsi" w:cstheme="minorHAnsi"/>
          <w:sz w:val="22"/>
          <w:lang w:eastAsia="en-GB"/>
        </w:rPr>
        <w:t xml:space="preserve"> is successful at interview, as a final checking</w:t>
      </w:r>
      <w:r w:rsidR="008D5A35" w:rsidRPr="004523C2">
        <w:rPr>
          <w:rFonts w:asciiTheme="minorHAnsi" w:hAnsiTheme="minorHAnsi" w:cstheme="minorHAnsi"/>
          <w:sz w:val="22"/>
          <w:lang w:eastAsia="en-GB"/>
        </w:rPr>
        <w:t xml:space="preserve"> process the Headteacher </w:t>
      </w:r>
      <w:r w:rsidR="00281D8D" w:rsidRPr="004523C2">
        <w:rPr>
          <w:rFonts w:asciiTheme="minorHAnsi" w:hAnsiTheme="minorHAnsi" w:cstheme="minorHAnsi"/>
          <w:sz w:val="22"/>
          <w:lang w:eastAsia="en-GB"/>
        </w:rPr>
        <w:t>should complete</w:t>
      </w:r>
      <w:r w:rsidRPr="004523C2">
        <w:rPr>
          <w:rFonts w:asciiTheme="minorHAnsi" w:hAnsiTheme="minorHAnsi" w:cstheme="minorHAnsi"/>
          <w:sz w:val="22"/>
          <w:lang w:eastAsia="en-GB"/>
        </w:rPr>
        <w:t xml:space="preserve"> a risk assessment pro forma</w:t>
      </w:r>
      <w:r w:rsidR="008D5A35" w:rsidRPr="004523C2">
        <w:rPr>
          <w:rFonts w:asciiTheme="minorHAnsi" w:hAnsiTheme="minorHAnsi" w:cstheme="minorHAnsi"/>
          <w:sz w:val="22"/>
          <w:lang w:eastAsia="en-GB"/>
        </w:rPr>
        <w:t xml:space="preserve">. Once the </w:t>
      </w:r>
      <w:r w:rsidR="00403CC5" w:rsidRPr="004523C2">
        <w:rPr>
          <w:rFonts w:asciiTheme="minorHAnsi" w:hAnsiTheme="minorHAnsi" w:cstheme="minorHAnsi"/>
          <w:sz w:val="22"/>
          <w:lang w:eastAsia="en-GB"/>
        </w:rPr>
        <w:t>DBS disclosure</w:t>
      </w:r>
      <w:r w:rsidRPr="004523C2">
        <w:rPr>
          <w:rFonts w:asciiTheme="minorHAnsi" w:hAnsiTheme="minorHAnsi" w:cstheme="minorHAnsi"/>
          <w:sz w:val="22"/>
          <w:lang w:eastAsia="en-GB"/>
        </w:rPr>
        <w:t xml:space="preserve"> is received by the school and it is established that the convi</w:t>
      </w:r>
      <w:r w:rsidR="008D5A35" w:rsidRPr="004523C2">
        <w:rPr>
          <w:rFonts w:asciiTheme="minorHAnsi" w:hAnsiTheme="minorHAnsi" w:cstheme="minorHAnsi"/>
          <w:sz w:val="22"/>
          <w:lang w:eastAsia="en-GB"/>
        </w:rPr>
        <w:t xml:space="preserve">ctions/cautions are accurate </w:t>
      </w:r>
      <w:r w:rsidR="00281D8D" w:rsidRPr="004523C2">
        <w:rPr>
          <w:rFonts w:asciiTheme="minorHAnsi" w:hAnsiTheme="minorHAnsi" w:cstheme="minorHAnsi"/>
          <w:sz w:val="22"/>
          <w:lang w:eastAsia="en-GB"/>
        </w:rPr>
        <w:t>in relation</w:t>
      </w:r>
      <w:r w:rsidRPr="004523C2">
        <w:rPr>
          <w:rFonts w:asciiTheme="minorHAnsi" w:hAnsiTheme="minorHAnsi" w:cstheme="minorHAnsi"/>
          <w:sz w:val="22"/>
          <w:lang w:eastAsia="en-GB"/>
        </w:rPr>
        <w:t xml:space="preserve"> to the applicant and reflect what the applicant declared duri</w:t>
      </w:r>
      <w:r w:rsidR="008D5A35" w:rsidRPr="004523C2">
        <w:rPr>
          <w:rFonts w:asciiTheme="minorHAnsi" w:hAnsiTheme="minorHAnsi" w:cstheme="minorHAnsi"/>
          <w:sz w:val="22"/>
          <w:lang w:eastAsia="en-GB"/>
        </w:rPr>
        <w:t>ng the application process, the</w:t>
      </w:r>
      <w:r w:rsidR="00281D8D" w:rsidRPr="004523C2">
        <w:rPr>
          <w:rFonts w:asciiTheme="minorHAnsi" w:hAnsiTheme="minorHAnsi" w:cstheme="minorHAnsi"/>
          <w:sz w:val="22"/>
          <w:lang w:eastAsia="en-GB"/>
        </w:rPr>
        <w:t xml:space="preserve"> Headteacher </w:t>
      </w:r>
      <w:r w:rsidRPr="004523C2">
        <w:rPr>
          <w:rFonts w:asciiTheme="minorHAnsi" w:hAnsiTheme="minorHAnsi" w:cstheme="minorHAnsi"/>
          <w:sz w:val="22"/>
          <w:lang w:eastAsia="en-GB"/>
        </w:rPr>
        <w:t>should confirm with them the circumstances surroundi</w:t>
      </w:r>
      <w:r w:rsidR="008D5A35" w:rsidRPr="004523C2">
        <w:rPr>
          <w:rFonts w:asciiTheme="minorHAnsi" w:hAnsiTheme="minorHAnsi" w:cstheme="minorHAnsi"/>
          <w:sz w:val="22"/>
          <w:lang w:eastAsia="en-GB"/>
        </w:rPr>
        <w:t>ng the convictions/cautions and</w:t>
      </w:r>
      <w:r w:rsidR="00281D8D" w:rsidRPr="004523C2">
        <w:rPr>
          <w:rFonts w:asciiTheme="minorHAnsi" w:hAnsiTheme="minorHAnsi" w:cstheme="minorHAnsi"/>
          <w:sz w:val="22"/>
          <w:lang w:eastAsia="en-GB"/>
        </w:rPr>
        <w:t xml:space="preserve"> </w:t>
      </w:r>
      <w:r w:rsidRPr="004523C2">
        <w:rPr>
          <w:rFonts w:asciiTheme="minorHAnsi" w:hAnsiTheme="minorHAnsi" w:cstheme="minorHAnsi"/>
          <w:sz w:val="22"/>
          <w:lang w:eastAsia="en-GB"/>
        </w:rPr>
        <w:t xml:space="preserve">when they took place.  The fact that someone has a conviction or </w:t>
      </w:r>
      <w:r w:rsidR="008D5A35" w:rsidRPr="004523C2">
        <w:rPr>
          <w:rFonts w:asciiTheme="minorHAnsi" w:hAnsiTheme="minorHAnsi" w:cstheme="minorHAnsi"/>
          <w:sz w:val="22"/>
          <w:lang w:eastAsia="en-GB"/>
        </w:rPr>
        <w:t xml:space="preserve">a caution would not </w:t>
      </w:r>
      <w:r w:rsidR="00281D8D" w:rsidRPr="004523C2">
        <w:rPr>
          <w:rFonts w:asciiTheme="minorHAnsi" w:hAnsiTheme="minorHAnsi" w:cstheme="minorHAnsi"/>
          <w:sz w:val="22"/>
          <w:lang w:eastAsia="en-GB"/>
        </w:rPr>
        <w:t>necessarily prevent</w:t>
      </w:r>
      <w:r w:rsidRPr="004523C2">
        <w:rPr>
          <w:rFonts w:asciiTheme="minorHAnsi" w:hAnsiTheme="minorHAnsi" w:cstheme="minorHAnsi"/>
          <w:sz w:val="22"/>
          <w:lang w:eastAsia="en-GB"/>
        </w:rPr>
        <w:t xml:space="preserve"> him or her from taking up or continuing in employment although serious </w:t>
      </w:r>
      <w:r w:rsidR="00281D8D" w:rsidRPr="004523C2">
        <w:rPr>
          <w:rFonts w:asciiTheme="minorHAnsi" w:hAnsiTheme="minorHAnsi" w:cstheme="minorHAnsi"/>
          <w:sz w:val="22"/>
          <w:lang w:eastAsia="en-GB"/>
        </w:rPr>
        <w:t>consideration should</w:t>
      </w:r>
      <w:r w:rsidRPr="004523C2">
        <w:rPr>
          <w:rFonts w:asciiTheme="minorHAnsi" w:hAnsiTheme="minorHAnsi" w:cstheme="minorHAnsi"/>
          <w:sz w:val="22"/>
          <w:lang w:eastAsia="en-GB"/>
        </w:rPr>
        <w:t xml:space="preserve"> be given to the information that has been received before a dec</w:t>
      </w:r>
      <w:r w:rsidR="008D5A35" w:rsidRPr="004523C2">
        <w:rPr>
          <w:rFonts w:asciiTheme="minorHAnsi" w:hAnsiTheme="minorHAnsi" w:cstheme="minorHAnsi"/>
          <w:sz w:val="22"/>
          <w:lang w:eastAsia="en-GB"/>
        </w:rPr>
        <w:t xml:space="preserve">ision is made. In reaching </w:t>
      </w:r>
      <w:r w:rsidR="00281D8D" w:rsidRPr="004523C2">
        <w:rPr>
          <w:rFonts w:asciiTheme="minorHAnsi" w:hAnsiTheme="minorHAnsi" w:cstheme="minorHAnsi"/>
          <w:sz w:val="22"/>
          <w:lang w:eastAsia="en-GB"/>
        </w:rPr>
        <w:t>that decision</w:t>
      </w:r>
      <w:r w:rsidRPr="004523C2">
        <w:rPr>
          <w:rFonts w:asciiTheme="minorHAnsi" w:hAnsiTheme="minorHAnsi" w:cstheme="minorHAnsi"/>
          <w:sz w:val="22"/>
          <w:lang w:eastAsia="en-GB"/>
        </w:rPr>
        <w:t>, the Headteacher should consider the nature of the con</w:t>
      </w:r>
      <w:r w:rsidR="008D5A35" w:rsidRPr="004523C2">
        <w:rPr>
          <w:rFonts w:asciiTheme="minorHAnsi" w:hAnsiTheme="minorHAnsi" w:cstheme="minorHAnsi"/>
          <w:sz w:val="22"/>
          <w:lang w:eastAsia="en-GB"/>
        </w:rPr>
        <w:t xml:space="preserve">viction/caution, when they </w:t>
      </w:r>
      <w:r w:rsidR="00281D8D" w:rsidRPr="004523C2">
        <w:rPr>
          <w:rFonts w:asciiTheme="minorHAnsi" w:hAnsiTheme="minorHAnsi" w:cstheme="minorHAnsi"/>
          <w:sz w:val="22"/>
          <w:lang w:eastAsia="en-GB"/>
        </w:rPr>
        <w:t>took place</w:t>
      </w:r>
      <w:r w:rsidRPr="004523C2">
        <w:rPr>
          <w:rFonts w:asciiTheme="minorHAnsi" w:hAnsiTheme="minorHAnsi" w:cstheme="minorHAnsi"/>
          <w:sz w:val="22"/>
          <w:lang w:eastAsia="en-GB"/>
        </w:rPr>
        <w:t xml:space="preserve"> and whether there is a possibility of further incidents taking p</w:t>
      </w:r>
      <w:r w:rsidR="008D5A35" w:rsidRPr="004523C2">
        <w:rPr>
          <w:rFonts w:asciiTheme="minorHAnsi" w:hAnsiTheme="minorHAnsi" w:cstheme="minorHAnsi"/>
          <w:sz w:val="22"/>
          <w:lang w:eastAsia="en-GB"/>
        </w:rPr>
        <w:t xml:space="preserve">lace together with the </w:t>
      </w:r>
      <w:r w:rsidR="00281D8D" w:rsidRPr="004523C2">
        <w:rPr>
          <w:rFonts w:asciiTheme="minorHAnsi" w:hAnsiTheme="minorHAnsi" w:cstheme="minorHAnsi"/>
          <w:sz w:val="22"/>
          <w:lang w:eastAsia="en-GB"/>
        </w:rPr>
        <w:t>possible implications</w:t>
      </w:r>
      <w:r w:rsidRPr="004523C2">
        <w:rPr>
          <w:rFonts w:asciiTheme="minorHAnsi" w:hAnsiTheme="minorHAnsi" w:cstheme="minorHAnsi"/>
          <w:sz w:val="22"/>
          <w:lang w:eastAsia="en-GB"/>
        </w:rPr>
        <w:t>, if any, for BPET employing this person. Factors to consider include:</w:t>
      </w:r>
      <w:bookmarkEnd w:id="342"/>
      <w:bookmarkEnd w:id="343"/>
    </w:p>
    <w:p w14:paraId="769A7A2D" w14:textId="77777777" w:rsidR="001436C6" w:rsidRPr="004523C2" w:rsidRDefault="001436C6" w:rsidP="00281D8D">
      <w:pPr>
        <w:pStyle w:val="HeadingLevel3"/>
        <w:rPr>
          <w:rFonts w:asciiTheme="minorHAnsi" w:hAnsiTheme="minorHAnsi" w:cstheme="minorHAnsi"/>
          <w:sz w:val="22"/>
          <w:lang w:eastAsia="en-GB"/>
        </w:rPr>
      </w:pPr>
      <w:bookmarkStart w:id="344" w:name="_Toc112237589"/>
      <w:bookmarkStart w:id="345" w:name="_Toc141266997"/>
      <w:r w:rsidRPr="004523C2">
        <w:rPr>
          <w:rFonts w:asciiTheme="minorHAnsi" w:hAnsiTheme="minorHAnsi" w:cstheme="minorHAnsi"/>
          <w:sz w:val="22"/>
          <w:lang w:eastAsia="en-GB"/>
        </w:rPr>
        <w:t>The seriousness of the offence, caution or bind-over and the circumstances around it;</w:t>
      </w:r>
      <w:bookmarkEnd w:id="344"/>
      <w:bookmarkEnd w:id="345"/>
    </w:p>
    <w:p w14:paraId="1F4DFEDF" w14:textId="77777777" w:rsidR="001436C6" w:rsidRPr="004523C2" w:rsidRDefault="001436C6" w:rsidP="00281D8D">
      <w:pPr>
        <w:pStyle w:val="HeadingLevel3"/>
        <w:rPr>
          <w:rFonts w:asciiTheme="minorHAnsi" w:hAnsiTheme="minorHAnsi" w:cstheme="minorHAnsi"/>
          <w:sz w:val="22"/>
          <w:lang w:eastAsia="en-GB"/>
        </w:rPr>
      </w:pPr>
      <w:bookmarkStart w:id="346" w:name="_Toc112237590"/>
      <w:bookmarkStart w:id="347" w:name="_Toc141266998"/>
      <w:r w:rsidRPr="004523C2">
        <w:rPr>
          <w:rFonts w:asciiTheme="minorHAnsi" w:hAnsiTheme="minorHAnsi" w:cstheme="minorHAnsi"/>
          <w:sz w:val="22"/>
          <w:lang w:eastAsia="en-GB"/>
        </w:rPr>
        <w:t>Whether the individual’s circumstances have changed since the offence was committed, making re-offending less likely;</w:t>
      </w:r>
      <w:bookmarkEnd w:id="346"/>
      <w:bookmarkEnd w:id="347"/>
    </w:p>
    <w:p w14:paraId="0E37617E" w14:textId="77777777" w:rsidR="001436C6" w:rsidRPr="004523C2" w:rsidRDefault="001436C6" w:rsidP="00281D8D">
      <w:pPr>
        <w:pStyle w:val="HeadingLevel3"/>
        <w:rPr>
          <w:rFonts w:asciiTheme="minorHAnsi" w:hAnsiTheme="minorHAnsi" w:cstheme="minorHAnsi"/>
          <w:sz w:val="22"/>
          <w:lang w:eastAsia="en-GB"/>
        </w:rPr>
      </w:pPr>
      <w:bookmarkStart w:id="348" w:name="_Toc112237591"/>
      <w:bookmarkStart w:id="349" w:name="_Toc141266999"/>
      <w:r w:rsidRPr="004523C2">
        <w:rPr>
          <w:rFonts w:asciiTheme="minorHAnsi" w:hAnsiTheme="minorHAnsi" w:cstheme="minorHAnsi"/>
          <w:sz w:val="22"/>
          <w:lang w:eastAsia="en-GB"/>
        </w:rPr>
        <w:t>The degree of intent on behalf of the offender;</w:t>
      </w:r>
      <w:bookmarkEnd w:id="348"/>
      <w:bookmarkEnd w:id="349"/>
    </w:p>
    <w:p w14:paraId="7DA3E640" w14:textId="77777777" w:rsidR="001436C6" w:rsidRPr="004523C2" w:rsidRDefault="001436C6" w:rsidP="00281D8D">
      <w:pPr>
        <w:pStyle w:val="HeadingLevel3"/>
        <w:rPr>
          <w:rFonts w:asciiTheme="minorHAnsi" w:hAnsiTheme="minorHAnsi" w:cstheme="minorHAnsi"/>
          <w:sz w:val="22"/>
          <w:lang w:eastAsia="en-GB"/>
        </w:rPr>
      </w:pPr>
      <w:bookmarkStart w:id="350" w:name="_Toc112237592"/>
      <w:bookmarkStart w:id="351" w:name="_Toc141267000"/>
      <w:r w:rsidRPr="004523C2">
        <w:rPr>
          <w:rFonts w:asciiTheme="minorHAnsi" w:hAnsiTheme="minorHAnsi" w:cstheme="minorHAnsi"/>
          <w:sz w:val="22"/>
          <w:lang w:eastAsia="en-GB"/>
        </w:rPr>
        <w:lastRenderedPageBreak/>
        <w:t>The damage caused;</w:t>
      </w:r>
      <w:bookmarkEnd w:id="350"/>
      <w:bookmarkEnd w:id="351"/>
    </w:p>
    <w:p w14:paraId="13C53065" w14:textId="77777777" w:rsidR="001436C6" w:rsidRPr="004523C2" w:rsidRDefault="001436C6" w:rsidP="00281D8D">
      <w:pPr>
        <w:pStyle w:val="HeadingLevel3"/>
        <w:rPr>
          <w:rFonts w:asciiTheme="minorHAnsi" w:hAnsiTheme="minorHAnsi" w:cstheme="minorHAnsi"/>
          <w:sz w:val="22"/>
          <w:lang w:eastAsia="en-GB"/>
        </w:rPr>
      </w:pPr>
      <w:bookmarkStart w:id="352" w:name="_Toc112237593"/>
      <w:bookmarkStart w:id="353" w:name="_Toc141267001"/>
      <w:r w:rsidRPr="004523C2">
        <w:rPr>
          <w:rFonts w:asciiTheme="minorHAnsi" w:hAnsiTheme="minorHAnsi" w:cstheme="minorHAnsi"/>
          <w:sz w:val="22"/>
          <w:lang w:eastAsia="en-GB"/>
        </w:rPr>
        <w:t>Whether drugs or alcohol were involved;</w:t>
      </w:r>
      <w:bookmarkEnd w:id="352"/>
      <w:bookmarkEnd w:id="353"/>
    </w:p>
    <w:p w14:paraId="0EDE5202" w14:textId="77777777" w:rsidR="001436C6" w:rsidRPr="004523C2" w:rsidRDefault="001436C6" w:rsidP="00281D8D">
      <w:pPr>
        <w:pStyle w:val="HeadingLevel3"/>
        <w:rPr>
          <w:rFonts w:asciiTheme="minorHAnsi" w:hAnsiTheme="minorHAnsi" w:cstheme="minorHAnsi"/>
          <w:sz w:val="22"/>
          <w:lang w:eastAsia="en-GB"/>
        </w:rPr>
      </w:pPr>
      <w:bookmarkStart w:id="354" w:name="_Toc112237594"/>
      <w:bookmarkStart w:id="355" w:name="_Toc141267002"/>
      <w:r w:rsidRPr="004523C2">
        <w:rPr>
          <w:rFonts w:asciiTheme="minorHAnsi" w:hAnsiTheme="minorHAnsi" w:cstheme="minorHAnsi"/>
          <w:sz w:val="22"/>
          <w:lang w:eastAsia="en-GB"/>
        </w:rPr>
        <w:t>The sentence received;</w:t>
      </w:r>
      <w:bookmarkEnd w:id="354"/>
      <w:bookmarkEnd w:id="355"/>
    </w:p>
    <w:p w14:paraId="01FCDCDD" w14:textId="77777777" w:rsidR="001436C6" w:rsidRPr="004523C2" w:rsidRDefault="001436C6" w:rsidP="00281D8D">
      <w:pPr>
        <w:pStyle w:val="HeadingLevel3"/>
        <w:rPr>
          <w:rFonts w:asciiTheme="minorHAnsi" w:hAnsiTheme="minorHAnsi" w:cstheme="minorHAnsi"/>
          <w:sz w:val="22"/>
          <w:lang w:eastAsia="en-GB"/>
        </w:rPr>
      </w:pPr>
      <w:bookmarkStart w:id="356" w:name="_Toc112237595"/>
      <w:bookmarkStart w:id="357" w:name="_Toc141267003"/>
      <w:r w:rsidRPr="004523C2">
        <w:rPr>
          <w:rFonts w:asciiTheme="minorHAnsi" w:hAnsiTheme="minorHAnsi" w:cstheme="minorHAnsi"/>
          <w:sz w:val="22"/>
          <w:lang w:eastAsia="en-GB"/>
        </w:rPr>
        <w:t>Repeat offences i.e. was the offence a one-off or part of a history of offending;</w:t>
      </w:r>
      <w:bookmarkEnd w:id="356"/>
      <w:bookmarkEnd w:id="357"/>
    </w:p>
    <w:p w14:paraId="5CB1BE5C" w14:textId="77777777" w:rsidR="001436C6" w:rsidRPr="004523C2" w:rsidRDefault="001436C6" w:rsidP="00281D8D">
      <w:pPr>
        <w:pStyle w:val="HeadingLevel3"/>
        <w:rPr>
          <w:rFonts w:asciiTheme="minorHAnsi" w:hAnsiTheme="minorHAnsi" w:cstheme="minorHAnsi"/>
          <w:sz w:val="22"/>
          <w:lang w:eastAsia="en-GB"/>
        </w:rPr>
      </w:pPr>
      <w:bookmarkStart w:id="358" w:name="_Toc112237596"/>
      <w:bookmarkStart w:id="359" w:name="_Toc141267004"/>
      <w:r w:rsidRPr="004523C2">
        <w:rPr>
          <w:rFonts w:asciiTheme="minorHAnsi" w:hAnsiTheme="minorHAnsi" w:cstheme="minorHAnsi"/>
          <w:sz w:val="22"/>
          <w:lang w:eastAsia="en-GB"/>
        </w:rPr>
        <w:t>The length of time since the offence took place;</w:t>
      </w:r>
      <w:bookmarkEnd w:id="358"/>
      <w:bookmarkEnd w:id="359"/>
    </w:p>
    <w:p w14:paraId="29E0B27B" w14:textId="77777777" w:rsidR="001436C6" w:rsidRPr="004523C2" w:rsidRDefault="001436C6" w:rsidP="00281D8D">
      <w:pPr>
        <w:pStyle w:val="HeadingLevel3"/>
        <w:rPr>
          <w:rFonts w:asciiTheme="minorHAnsi" w:hAnsiTheme="minorHAnsi" w:cstheme="minorHAnsi"/>
          <w:sz w:val="22"/>
          <w:lang w:eastAsia="en-GB"/>
        </w:rPr>
      </w:pPr>
      <w:bookmarkStart w:id="360" w:name="_Toc112237597"/>
      <w:bookmarkStart w:id="361" w:name="_Toc141267005"/>
      <w:r w:rsidRPr="004523C2">
        <w:rPr>
          <w:rFonts w:asciiTheme="minorHAnsi" w:hAnsiTheme="minorHAnsi" w:cstheme="minorHAnsi"/>
          <w:sz w:val="22"/>
          <w:lang w:eastAsia="en-GB"/>
        </w:rPr>
        <w:t>The age of the person at the time of the offence;</w:t>
      </w:r>
      <w:bookmarkEnd w:id="360"/>
      <w:bookmarkEnd w:id="361"/>
    </w:p>
    <w:p w14:paraId="2C2BE81C" w14:textId="326BFDCF" w:rsidR="001436C6" w:rsidRPr="004523C2" w:rsidRDefault="001436C6" w:rsidP="00281D8D">
      <w:pPr>
        <w:pStyle w:val="HeadingLevel3"/>
        <w:rPr>
          <w:rFonts w:asciiTheme="minorHAnsi" w:hAnsiTheme="minorHAnsi" w:cstheme="minorHAnsi"/>
          <w:sz w:val="22"/>
          <w:lang w:eastAsia="en-GB"/>
        </w:rPr>
      </w:pPr>
      <w:bookmarkStart w:id="362" w:name="_Toc112237598"/>
      <w:bookmarkStart w:id="363" w:name="_Toc141267006"/>
      <w:r w:rsidRPr="004523C2">
        <w:rPr>
          <w:rFonts w:asciiTheme="minorHAnsi" w:hAnsiTheme="minorHAnsi" w:cstheme="minorHAnsi"/>
          <w:sz w:val="22"/>
          <w:lang w:eastAsia="en-GB"/>
        </w:rPr>
        <w:t>The nature of the job i.e. does the nature of the job present any opportunities for the post</w:t>
      </w:r>
      <w:r w:rsidR="00667031" w:rsidRPr="004523C2">
        <w:rPr>
          <w:rFonts w:asciiTheme="minorHAnsi" w:hAnsiTheme="minorHAnsi" w:cstheme="minorHAnsi"/>
          <w:sz w:val="22"/>
          <w:lang w:eastAsia="en-GB"/>
        </w:rPr>
        <w:t xml:space="preserve"> </w:t>
      </w:r>
      <w:r w:rsidRPr="004523C2">
        <w:rPr>
          <w:rFonts w:asciiTheme="minorHAnsi" w:hAnsiTheme="minorHAnsi" w:cstheme="minorHAnsi"/>
          <w:sz w:val="22"/>
          <w:lang w:eastAsia="en-GB"/>
        </w:rPr>
        <w:t>holder to re-offend in the course of their work;</w:t>
      </w:r>
      <w:bookmarkEnd w:id="362"/>
      <w:bookmarkEnd w:id="363"/>
    </w:p>
    <w:p w14:paraId="2B744254" w14:textId="77777777" w:rsidR="001436C6" w:rsidRPr="004523C2" w:rsidRDefault="001436C6" w:rsidP="00281D8D">
      <w:pPr>
        <w:pStyle w:val="HeadingLevel3"/>
        <w:rPr>
          <w:rFonts w:asciiTheme="minorHAnsi" w:hAnsiTheme="minorHAnsi" w:cstheme="minorHAnsi"/>
          <w:sz w:val="22"/>
          <w:lang w:eastAsia="en-GB"/>
        </w:rPr>
      </w:pPr>
      <w:bookmarkStart w:id="364" w:name="_Toc112237599"/>
      <w:bookmarkStart w:id="365" w:name="_Toc141267007"/>
      <w:r w:rsidRPr="004523C2">
        <w:rPr>
          <w:rFonts w:asciiTheme="minorHAnsi" w:hAnsiTheme="minorHAnsi" w:cstheme="minorHAnsi"/>
          <w:sz w:val="22"/>
          <w:lang w:eastAsia="en-GB"/>
        </w:rPr>
        <w:t>The degree of risk that the offence suggests that the individual represents;</w:t>
      </w:r>
      <w:bookmarkEnd w:id="364"/>
      <w:bookmarkEnd w:id="365"/>
    </w:p>
    <w:p w14:paraId="26216749" w14:textId="77777777" w:rsidR="001436C6" w:rsidRPr="004523C2" w:rsidRDefault="001436C6" w:rsidP="00281D8D">
      <w:pPr>
        <w:pStyle w:val="HeadingLevel3"/>
        <w:rPr>
          <w:rFonts w:asciiTheme="minorHAnsi" w:hAnsiTheme="minorHAnsi" w:cstheme="minorHAnsi"/>
          <w:sz w:val="22"/>
          <w:lang w:eastAsia="en-GB"/>
        </w:rPr>
      </w:pPr>
      <w:bookmarkStart w:id="366" w:name="_Toc112237600"/>
      <w:bookmarkStart w:id="367" w:name="_Toc141267008"/>
      <w:r w:rsidRPr="004523C2">
        <w:rPr>
          <w:rFonts w:asciiTheme="minorHAnsi" w:hAnsiTheme="minorHAnsi" w:cstheme="minorHAnsi"/>
          <w:sz w:val="22"/>
          <w:lang w:eastAsia="en-GB"/>
        </w:rPr>
        <w:t>The severity of the impact of it were it to happen again;</w:t>
      </w:r>
      <w:bookmarkEnd w:id="366"/>
      <w:bookmarkEnd w:id="367"/>
    </w:p>
    <w:p w14:paraId="6A841C08" w14:textId="7ECEDA64" w:rsidR="001436C6" w:rsidRPr="004523C2" w:rsidRDefault="001436C6" w:rsidP="00281D8D">
      <w:pPr>
        <w:pStyle w:val="HeadingLevel3"/>
        <w:rPr>
          <w:rFonts w:asciiTheme="minorHAnsi" w:hAnsiTheme="minorHAnsi" w:cstheme="minorHAnsi"/>
          <w:sz w:val="22"/>
          <w:lang w:eastAsia="en-GB"/>
        </w:rPr>
      </w:pPr>
      <w:bookmarkStart w:id="368" w:name="_Toc112237601"/>
      <w:bookmarkStart w:id="369" w:name="_Toc141267009"/>
      <w:r w:rsidRPr="004523C2">
        <w:rPr>
          <w:rFonts w:asciiTheme="minorHAnsi" w:hAnsiTheme="minorHAnsi" w:cstheme="minorHAnsi"/>
          <w:sz w:val="22"/>
          <w:lang w:eastAsia="en-GB"/>
        </w:rPr>
        <w:t>The extent of job supervision i.e. does the job involve one-to-one contact with children and what level of supervision will the post</w:t>
      </w:r>
      <w:r w:rsidR="00667031" w:rsidRPr="004523C2">
        <w:rPr>
          <w:rFonts w:asciiTheme="minorHAnsi" w:hAnsiTheme="minorHAnsi" w:cstheme="minorHAnsi"/>
          <w:sz w:val="22"/>
          <w:lang w:eastAsia="en-GB"/>
        </w:rPr>
        <w:t xml:space="preserve"> </w:t>
      </w:r>
      <w:r w:rsidRPr="004523C2">
        <w:rPr>
          <w:rFonts w:asciiTheme="minorHAnsi" w:hAnsiTheme="minorHAnsi" w:cstheme="minorHAnsi"/>
          <w:sz w:val="22"/>
          <w:lang w:eastAsia="en-GB"/>
        </w:rPr>
        <w:t>holder receive;</w:t>
      </w:r>
      <w:bookmarkEnd w:id="368"/>
      <w:bookmarkEnd w:id="369"/>
    </w:p>
    <w:p w14:paraId="15B38F11" w14:textId="77777777" w:rsidR="001436C6" w:rsidRPr="004523C2" w:rsidRDefault="001436C6" w:rsidP="00281D8D">
      <w:pPr>
        <w:pStyle w:val="HeadingLevel3"/>
        <w:rPr>
          <w:rFonts w:asciiTheme="minorHAnsi" w:hAnsiTheme="minorHAnsi" w:cstheme="minorHAnsi"/>
          <w:sz w:val="22"/>
          <w:lang w:eastAsia="en-GB"/>
        </w:rPr>
      </w:pPr>
      <w:bookmarkStart w:id="370" w:name="_Toc112237602"/>
      <w:bookmarkStart w:id="371" w:name="_Toc141267010"/>
      <w:r w:rsidRPr="004523C2">
        <w:rPr>
          <w:rFonts w:asciiTheme="minorHAnsi" w:hAnsiTheme="minorHAnsi" w:cstheme="minorHAnsi"/>
          <w:sz w:val="22"/>
          <w:lang w:eastAsia="en-GB"/>
        </w:rPr>
        <w:t>What measures can be put in place to minimise risk;</w:t>
      </w:r>
      <w:bookmarkEnd w:id="370"/>
      <w:bookmarkEnd w:id="371"/>
    </w:p>
    <w:bookmarkStart w:id="372" w:name="_Toc112237603"/>
    <w:bookmarkStart w:id="373" w:name="_Toc141267011"/>
    <w:p w14:paraId="00DF8817" w14:textId="3F02CD73" w:rsidR="001436C6" w:rsidRPr="004523C2" w:rsidRDefault="00CE44DE" w:rsidP="00281D8D">
      <w:pPr>
        <w:pStyle w:val="HeadingLevel2"/>
        <w:rPr>
          <w:rFonts w:asciiTheme="minorHAnsi" w:hAnsiTheme="minorHAnsi" w:cstheme="minorHAnsi"/>
          <w:sz w:val="22"/>
          <w:lang w:eastAsia="en-GB"/>
        </w:rPr>
      </w:pPr>
      <w:r w:rsidRPr="004523C2">
        <w:rPr>
          <w:rFonts w:asciiTheme="minorHAnsi" w:hAnsiTheme="minorHAnsi" w:cstheme="minorHAnsi"/>
          <w:sz w:val="22"/>
          <w:lang w:eastAsia="en-GB"/>
        </w:rPr>
        <w:fldChar w:fldCharType="begin"/>
      </w:r>
      <w:r w:rsidRPr="004523C2">
        <w:rPr>
          <w:rFonts w:asciiTheme="minorHAnsi" w:hAnsiTheme="minorHAnsi" w:cstheme="minorHAnsi"/>
          <w:sz w:val="22"/>
          <w:lang w:eastAsia="en-GB"/>
        </w:rPr>
        <w:instrText>HYPERLINK "https://assets.publishing.service.gov.uk/government/uploads/system/uploads/attachment_data/file/474742/Code_of_Practice_for_Disclosure_and_Barring_Service_Nov_15.pdfhttps:/www.gov.uk/government/publications/handling-of-dbs-certificate-information/handling-of-dbs-certificate-information"</w:instrText>
      </w:r>
      <w:r w:rsidRPr="004523C2">
        <w:rPr>
          <w:rFonts w:asciiTheme="minorHAnsi" w:hAnsiTheme="minorHAnsi" w:cstheme="minorHAnsi"/>
          <w:sz w:val="22"/>
          <w:lang w:eastAsia="en-GB"/>
        </w:rPr>
        <w:fldChar w:fldCharType="separate"/>
      </w:r>
      <w:r w:rsidRPr="004523C2">
        <w:rPr>
          <w:rStyle w:val="Hyperlink"/>
          <w:rFonts w:asciiTheme="minorHAnsi" w:hAnsiTheme="minorHAnsi" w:cstheme="minorHAnsi"/>
          <w:color w:val="auto"/>
          <w:sz w:val="22"/>
          <w:lang w:eastAsia="en-GB"/>
        </w:rPr>
        <w:t>Guidance is available when making a decision</w:t>
      </w:r>
      <w:r w:rsidRPr="004523C2">
        <w:rPr>
          <w:rFonts w:asciiTheme="minorHAnsi" w:hAnsiTheme="minorHAnsi" w:cstheme="minorHAnsi"/>
          <w:sz w:val="22"/>
          <w:lang w:eastAsia="en-GB"/>
        </w:rPr>
        <w:fldChar w:fldCharType="end"/>
      </w:r>
      <w:r w:rsidRPr="004523C2">
        <w:rPr>
          <w:rFonts w:asciiTheme="minorHAnsi" w:hAnsiTheme="minorHAnsi" w:cstheme="minorHAnsi"/>
          <w:sz w:val="22"/>
          <w:lang w:eastAsia="en-GB"/>
        </w:rPr>
        <w:t xml:space="preserve"> and t</w:t>
      </w:r>
      <w:r w:rsidR="00F61E87" w:rsidRPr="004523C2">
        <w:rPr>
          <w:rFonts w:asciiTheme="minorHAnsi" w:hAnsiTheme="minorHAnsi" w:cstheme="minorHAnsi"/>
          <w:sz w:val="22"/>
          <w:lang w:eastAsia="en-GB"/>
        </w:rPr>
        <w:t xml:space="preserve">here </w:t>
      </w:r>
      <w:r w:rsidR="001436C6" w:rsidRPr="004523C2">
        <w:rPr>
          <w:rFonts w:asciiTheme="minorHAnsi" w:hAnsiTheme="minorHAnsi" w:cstheme="minorHAnsi"/>
          <w:sz w:val="22"/>
          <w:lang w:eastAsia="en-GB"/>
        </w:rPr>
        <w:t xml:space="preserve">is a risk assessment pro-forma for completion by the Headteacher </w:t>
      </w:r>
      <w:r w:rsidR="001436C6" w:rsidRPr="004523C2">
        <w:rPr>
          <w:rFonts w:asciiTheme="minorHAnsi" w:hAnsiTheme="minorHAnsi" w:cstheme="minorHAnsi"/>
          <w:b/>
          <w:i/>
          <w:sz w:val="22"/>
          <w:lang w:eastAsia="en-GB"/>
        </w:rPr>
        <w:t>before</w:t>
      </w:r>
      <w:r w:rsidR="001436C6" w:rsidRPr="004523C2">
        <w:rPr>
          <w:rFonts w:asciiTheme="minorHAnsi" w:hAnsiTheme="minorHAnsi" w:cstheme="minorHAnsi"/>
          <w:sz w:val="22"/>
          <w:lang w:eastAsia="en-GB"/>
        </w:rPr>
        <w:t xml:space="preserve"> the individual is employed.</w:t>
      </w:r>
      <w:bookmarkEnd w:id="372"/>
      <w:bookmarkEnd w:id="373"/>
    </w:p>
    <w:p w14:paraId="057D4A07" w14:textId="77777777" w:rsidR="000D010C" w:rsidRPr="004523C2" w:rsidRDefault="0059718F" w:rsidP="00281D8D">
      <w:pPr>
        <w:pStyle w:val="HeadingLevel1"/>
        <w:rPr>
          <w:rFonts w:asciiTheme="minorHAnsi" w:hAnsiTheme="minorHAnsi" w:cstheme="minorHAnsi"/>
          <w:sz w:val="22"/>
          <w:lang w:eastAsia="en-GB"/>
        </w:rPr>
      </w:pPr>
      <w:bookmarkStart w:id="374" w:name="_Toc112237604"/>
      <w:bookmarkStart w:id="375" w:name="_Toc141267012"/>
      <w:r w:rsidRPr="004523C2">
        <w:rPr>
          <w:rFonts w:asciiTheme="minorHAnsi" w:hAnsiTheme="minorHAnsi" w:cstheme="minorHAnsi"/>
          <w:sz w:val="22"/>
          <w:lang w:eastAsia="en-GB"/>
        </w:rPr>
        <w:t xml:space="preserve">DBS Filtering - </w:t>
      </w:r>
      <w:r w:rsidR="000D010C" w:rsidRPr="004523C2">
        <w:rPr>
          <w:rFonts w:asciiTheme="minorHAnsi" w:hAnsiTheme="minorHAnsi" w:cstheme="minorHAnsi"/>
          <w:sz w:val="22"/>
          <w:lang w:eastAsia="en-GB"/>
        </w:rPr>
        <w:t>What Police National Computer (PNC) records will be disclosed automatically on a DBS Standard or Enhanced certificate?</w:t>
      </w:r>
      <w:bookmarkEnd w:id="374"/>
      <w:bookmarkEnd w:id="375"/>
    </w:p>
    <w:p w14:paraId="0043C7C5" w14:textId="1FA212D9" w:rsidR="000D010C" w:rsidRPr="004523C2" w:rsidRDefault="000D010C" w:rsidP="00FB73EE">
      <w:pPr>
        <w:pStyle w:val="HeadingLevel2"/>
        <w:rPr>
          <w:rFonts w:asciiTheme="minorHAnsi" w:hAnsiTheme="minorHAnsi" w:cstheme="minorHAnsi"/>
          <w:sz w:val="22"/>
          <w:lang w:eastAsia="en-GB"/>
        </w:rPr>
      </w:pPr>
      <w:bookmarkStart w:id="376" w:name="_Toc112237605"/>
      <w:bookmarkStart w:id="377" w:name="_Toc141267013"/>
      <w:r w:rsidRPr="004523C2">
        <w:rPr>
          <w:rFonts w:asciiTheme="minorHAnsi" w:hAnsiTheme="minorHAnsi" w:cstheme="minorHAnsi"/>
          <w:sz w:val="22"/>
          <w:lang w:eastAsia="en-GB"/>
        </w:rPr>
        <w:t>The rules regarding the automatic disclosure of cautions and convictions on a DBS certificate are set out in legislation</w:t>
      </w:r>
      <w:r w:rsidR="000A58DD" w:rsidRPr="004523C2">
        <w:rPr>
          <w:rFonts w:asciiTheme="minorHAnsi" w:hAnsiTheme="minorHAnsi" w:cstheme="minorHAnsi"/>
          <w:sz w:val="22"/>
          <w:lang w:eastAsia="en-GB"/>
        </w:rPr>
        <w:t>, which was updated in November 2020</w:t>
      </w:r>
      <w:bookmarkEnd w:id="376"/>
      <w:bookmarkEnd w:id="377"/>
    </w:p>
    <w:p w14:paraId="43538820" w14:textId="77777777" w:rsidR="000D010C" w:rsidRPr="004523C2" w:rsidRDefault="000D010C" w:rsidP="00FB73EE">
      <w:pPr>
        <w:pStyle w:val="HeadingLevel2"/>
        <w:rPr>
          <w:rFonts w:asciiTheme="minorHAnsi" w:hAnsiTheme="minorHAnsi" w:cstheme="minorHAnsi"/>
          <w:sz w:val="22"/>
          <w:lang w:eastAsia="en-GB"/>
        </w:rPr>
      </w:pPr>
      <w:bookmarkStart w:id="378" w:name="_Toc112237606"/>
      <w:bookmarkStart w:id="379" w:name="_Toc141267014"/>
      <w:r w:rsidRPr="004523C2">
        <w:rPr>
          <w:rFonts w:asciiTheme="minorHAnsi" w:hAnsiTheme="minorHAnsi" w:cstheme="minorHAnsi"/>
          <w:sz w:val="22"/>
          <w:lang w:eastAsia="en-GB"/>
        </w:rPr>
        <w:t>Standard and Enhanced DBS certificates must always include the following records no matter when they were received:</w:t>
      </w:r>
      <w:bookmarkEnd w:id="378"/>
      <w:bookmarkEnd w:id="379"/>
    </w:p>
    <w:p w14:paraId="769A149E" w14:textId="77777777" w:rsidR="000D010C" w:rsidRPr="004523C2" w:rsidRDefault="000D010C" w:rsidP="00FB73EE">
      <w:pPr>
        <w:pStyle w:val="HeadingLevel3"/>
        <w:rPr>
          <w:rFonts w:asciiTheme="minorHAnsi" w:hAnsiTheme="minorHAnsi" w:cstheme="minorHAnsi"/>
          <w:sz w:val="22"/>
          <w:lang w:eastAsia="en-GB"/>
        </w:rPr>
      </w:pPr>
      <w:bookmarkStart w:id="380" w:name="_Toc112237607"/>
      <w:bookmarkStart w:id="381" w:name="_Toc141267015"/>
      <w:r w:rsidRPr="004523C2">
        <w:rPr>
          <w:rFonts w:asciiTheme="minorHAnsi" w:hAnsiTheme="minorHAnsi" w:cstheme="minorHAnsi"/>
          <w:sz w:val="22"/>
          <w:lang w:eastAsia="en-GB"/>
        </w:rPr>
        <w:t>All convictions for specified offences</w:t>
      </w:r>
      <w:bookmarkEnd w:id="380"/>
      <w:bookmarkEnd w:id="381"/>
    </w:p>
    <w:p w14:paraId="1015F1E7" w14:textId="77777777" w:rsidR="000D010C" w:rsidRPr="004523C2" w:rsidRDefault="000D010C" w:rsidP="00FB73EE">
      <w:pPr>
        <w:pStyle w:val="HeadingLevel3"/>
        <w:rPr>
          <w:rFonts w:asciiTheme="minorHAnsi" w:hAnsiTheme="minorHAnsi" w:cstheme="minorHAnsi"/>
          <w:sz w:val="22"/>
          <w:lang w:eastAsia="en-GB"/>
        </w:rPr>
      </w:pPr>
      <w:bookmarkStart w:id="382" w:name="_Toc112237608"/>
      <w:bookmarkStart w:id="383" w:name="_Toc141267016"/>
      <w:r w:rsidRPr="004523C2">
        <w:rPr>
          <w:rFonts w:asciiTheme="minorHAnsi" w:hAnsiTheme="minorHAnsi" w:cstheme="minorHAnsi"/>
          <w:sz w:val="22"/>
          <w:lang w:eastAsia="en-GB"/>
        </w:rPr>
        <w:t>Adult cautions for specified offences</w:t>
      </w:r>
      <w:bookmarkEnd w:id="382"/>
      <w:bookmarkEnd w:id="383"/>
    </w:p>
    <w:p w14:paraId="34EDF22D" w14:textId="77777777" w:rsidR="000D010C" w:rsidRPr="004523C2" w:rsidRDefault="000D010C" w:rsidP="00FB73EE">
      <w:pPr>
        <w:pStyle w:val="HeadingLevel3"/>
        <w:rPr>
          <w:rFonts w:asciiTheme="minorHAnsi" w:hAnsiTheme="minorHAnsi" w:cstheme="minorHAnsi"/>
          <w:sz w:val="22"/>
          <w:lang w:eastAsia="en-GB"/>
        </w:rPr>
      </w:pPr>
      <w:bookmarkStart w:id="384" w:name="_Toc112237609"/>
      <w:bookmarkStart w:id="385" w:name="_Toc141267017"/>
      <w:r w:rsidRPr="004523C2">
        <w:rPr>
          <w:rFonts w:asciiTheme="minorHAnsi" w:hAnsiTheme="minorHAnsi" w:cstheme="minorHAnsi"/>
          <w:sz w:val="22"/>
          <w:lang w:eastAsia="en-GB"/>
        </w:rPr>
        <w:t>All convictions that resulted in a custodial sentence</w:t>
      </w:r>
      <w:bookmarkEnd w:id="384"/>
      <w:bookmarkEnd w:id="385"/>
    </w:p>
    <w:p w14:paraId="27707839" w14:textId="77777777" w:rsidR="000D010C" w:rsidRPr="004523C2" w:rsidRDefault="000D010C" w:rsidP="00FB73EE">
      <w:pPr>
        <w:pStyle w:val="HeadingLevel2"/>
        <w:rPr>
          <w:rFonts w:asciiTheme="minorHAnsi" w:hAnsiTheme="minorHAnsi" w:cstheme="minorHAnsi"/>
          <w:sz w:val="22"/>
          <w:lang w:eastAsia="en-GB"/>
        </w:rPr>
      </w:pPr>
      <w:bookmarkStart w:id="386" w:name="_Toc112237610"/>
      <w:bookmarkStart w:id="387" w:name="_Toc141267018"/>
      <w:r w:rsidRPr="004523C2">
        <w:rPr>
          <w:rFonts w:asciiTheme="minorHAnsi" w:hAnsiTheme="minorHAnsi" w:cstheme="minorHAnsi"/>
          <w:sz w:val="22"/>
          <w:lang w:eastAsia="en-GB"/>
        </w:rPr>
        <w:t>Other records must be included depending on when the caution or conviction was received:</w:t>
      </w:r>
      <w:bookmarkEnd w:id="386"/>
      <w:bookmarkEnd w:id="387"/>
    </w:p>
    <w:p w14:paraId="20C0EE50" w14:textId="77777777" w:rsidR="000D010C" w:rsidRPr="004523C2" w:rsidRDefault="000D010C" w:rsidP="00FB73EE">
      <w:pPr>
        <w:pStyle w:val="HeadingLevel3"/>
        <w:rPr>
          <w:rFonts w:asciiTheme="minorHAnsi" w:hAnsiTheme="minorHAnsi" w:cstheme="minorHAnsi"/>
          <w:sz w:val="22"/>
          <w:lang w:eastAsia="en-GB"/>
        </w:rPr>
      </w:pPr>
      <w:bookmarkStart w:id="388" w:name="_Toc112237611"/>
      <w:bookmarkStart w:id="389" w:name="_Toc141267019"/>
      <w:r w:rsidRPr="004523C2">
        <w:rPr>
          <w:rFonts w:asciiTheme="minorHAnsi" w:hAnsiTheme="minorHAnsi" w:cstheme="minorHAnsi"/>
          <w:sz w:val="22"/>
          <w:lang w:eastAsia="en-GB"/>
        </w:rPr>
        <w:t>Any adult caution for a non-specified offence received within the last 6 years</w:t>
      </w:r>
      <w:bookmarkEnd w:id="388"/>
      <w:bookmarkEnd w:id="389"/>
    </w:p>
    <w:p w14:paraId="2483311B" w14:textId="77777777" w:rsidR="000D010C" w:rsidRPr="004523C2" w:rsidRDefault="000D010C" w:rsidP="00FB73EE">
      <w:pPr>
        <w:pStyle w:val="HeadingLevel3"/>
        <w:rPr>
          <w:rFonts w:asciiTheme="minorHAnsi" w:hAnsiTheme="minorHAnsi" w:cstheme="minorHAnsi"/>
          <w:sz w:val="22"/>
          <w:lang w:eastAsia="en-GB"/>
        </w:rPr>
      </w:pPr>
      <w:bookmarkStart w:id="390" w:name="_Toc112237612"/>
      <w:bookmarkStart w:id="391" w:name="_Toc141267020"/>
      <w:r w:rsidRPr="004523C2">
        <w:rPr>
          <w:rFonts w:asciiTheme="minorHAnsi" w:hAnsiTheme="minorHAnsi" w:cstheme="minorHAnsi"/>
          <w:sz w:val="22"/>
          <w:lang w:eastAsia="en-GB"/>
        </w:rPr>
        <w:t>Any adult conviction for a non-specified offence received within the last 11 years</w:t>
      </w:r>
      <w:bookmarkEnd w:id="390"/>
      <w:bookmarkEnd w:id="391"/>
    </w:p>
    <w:p w14:paraId="57FF9B92" w14:textId="77777777" w:rsidR="000D010C" w:rsidRPr="004523C2" w:rsidRDefault="000D010C" w:rsidP="00FB73EE">
      <w:pPr>
        <w:pStyle w:val="HeadingLevel3"/>
        <w:rPr>
          <w:rFonts w:asciiTheme="minorHAnsi" w:hAnsiTheme="minorHAnsi" w:cstheme="minorHAnsi"/>
          <w:sz w:val="22"/>
          <w:lang w:eastAsia="en-GB"/>
        </w:rPr>
      </w:pPr>
      <w:bookmarkStart w:id="392" w:name="_Toc112237613"/>
      <w:bookmarkStart w:id="393" w:name="_Toc141267021"/>
      <w:r w:rsidRPr="004523C2">
        <w:rPr>
          <w:rFonts w:asciiTheme="minorHAnsi" w:hAnsiTheme="minorHAnsi" w:cstheme="minorHAnsi"/>
          <w:sz w:val="22"/>
          <w:lang w:eastAsia="en-GB"/>
        </w:rPr>
        <w:t>Any youth conviction for a non-specified offence received within the last 5 and a half years</w:t>
      </w:r>
      <w:bookmarkEnd w:id="392"/>
      <w:bookmarkEnd w:id="393"/>
    </w:p>
    <w:p w14:paraId="040003D0" w14:textId="77777777" w:rsidR="000D010C" w:rsidRPr="004523C2" w:rsidRDefault="000D010C" w:rsidP="00FB73EE">
      <w:pPr>
        <w:pStyle w:val="HeadingLevel2"/>
        <w:rPr>
          <w:rFonts w:asciiTheme="minorHAnsi" w:hAnsiTheme="minorHAnsi" w:cstheme="minorHAnsi"/>
          <w:sz w:val="22"/>
          <w:lang w:eastAsia="en-GB"/>
        </w:rPr>
      </w:pPr>
      <w:bookmarkStart w:id="394" w:name="_Toc112237614"/>
      <w:bookmarkStart w:id="395" w:name="_Toc141267022"/>
      <w:r w:rsidRPr="004523C2">
        <w:rPr>
          <w:rFonts w:asciiTheme="minorHAnsi" w:hAnsiTheme="minorHAnsi" w:cstheme="minorHAnsi"/>
          <w:sz w:val="22"/>
          <w:lang w:eastAsia="en-GB"/>
        </w:rPr>
        <w:t>An ‘adult’ is any individual aged 18 or above at the time of the caution or conviction. A ‘youth’ is any individual aged under 18 at the time of the caution or conviction.</w:t>
      </w:r>
      <w:bookmarkEnd w:id="394"/>
      <w:bookmarkEnd w:id="395"/>
    </w:p>
    <w:p w14:paraId="0F9EF8E4" w14:textId="77777777" w:rsidR="000D010C" w:rsidRPr="004523C2" w:rsidRDefault="000D010C" w:rsidP="00FB73EE">
      <w:pPr>
        <w:pStyle w:val="HeadingLevel2"/>
        <w:rPr>
          <w:rFonts w:asciiTheme="minorHAnsi" w:eastAsiaTheme="minorEastAsia" w:hAnsiTheme="minorHAnsi" w:cstheme="minorHAnsi"/>
          <w:sz w:val="22"/>
          <w:lang w:eastAsia="en-GB"/>
        </w:rPr>
      </w:pPr>
      <w:bookmarkStart w:id="396" w:name="_Toc112237615"/>
      <w:bookmarkStart w:id="397" w:name="_Toc141267023"/>
      <w:r w:rsidRPr="004523C2">
        <w:rPr>
          <w:rFonts w:asciiTheme="minorHAnsi" w:eastAsiaTheme="minorEastAsia" w:hAnsiTheme="minorHAnsi" w:cstheme="minorHAnsi"/>
          <w:sz w:val="22"/>
          <w:lang w:eastAsia="en-GB"/>
        </w:rPr>
        <w:lastRenderedPageBreak/>
        <w:t>A ‘specified offence’ is one which is on the </w:t>
      </w:r>
      <w:hyperlink r:id="rId10" w:history="1">
        <w:r w:rsidRPr="004523C2">
          <w:rPr>
            <w:rStyle w:val="Hyperlink"/>
            <w:rFonts w:asciiTheme="minorHAnsi" w:eastAsiaTheme="minorEastAsia" w:hAnsiTheme="minorHAnsi" w:cstheme="minorHAnsi"/>
            <w:color w:val="auto"/>
            <w:sz w:val="22"/>
            <w:lang w:eastAsia="en-GB"/>
          </w:rPr>
          <w:t>list of specified offences</w:t>
        </w:r>
      </w:hyperlink>
      <w:r w:rsidRPr="004523C2">
        <w:rPr>
          <w:rFonts w:asciiTheme="minorHAnsi" w:eastAsiaTheme="minorEastAsia" w:hAnsiTheme="minorHAnsi" w:cstheme="minorHAnsi"/>
          <w:sz w:val="22"/>
          <w:lang w:eastAsia="en-GB"/>
        </w:rPr>
        <w:t> agreed by Parliament which will always be disclosed on a Standard or Enhanced DBS certificate where it resulted in a conviction or an adult caution. Youth cautions for specified offences will not be automatically disclosed.</w:t>
      </w:r>
      <w:bookmarkEnd w:id="396"/>
      <w:bookmarkEnd w:id="397"/>
    </w:p>
    <w:p w14:paraId="60BEEA63" w14:textId="77777777" w:rsidR="000D010C" w:rsidRPr="004523C2" w:rsidRDefault="000D010C" w:rsidP="00FB73EE">
      <w:pPr>
        <w:pStyle w:val="HeadingLevel2"/>
        <w:rPr>
          <w:rFonts w:asciiTheme="minorHAnsi" w:hAnsiTheme="minorHAnsi" w:cstheme="minorHAnsi"/>
          <w:sz w:val="22"/>
          <w:lang w:eastAsia="en-GB"/>
        </w:rPr>
      </w:pPr>
      <w:bookmarkStart w:id="398" w:name="_Toc112237616"/>
      <w:bookmarkStart w:id="399" w:name="_Toc141267024"/>
      <w:r w:rsidRPr="004523C2">
        <w:rPr>
          <w:rFonts w:asciiTheme="minorHAnsi" w:hAnsiTheme="minorHAnsi" w:cstheme="minorHAnsi"/>
          <w:sz w:val="22"/>
          <w:lang w:eastAsia="en-GB"/>
        </w:rPr>
        <w:t>Any cautions (including reprimands and warnings) and convictions not covered by the rules above are ‘protected’ and will not appear on a DBS certificate automatically.</w:t>
      </w:r>
      <w:bookmarkEnd w:id="398"/>
      <w:bookmarkEnd w:id="399"/>
    </w:p>
    <w:p w14:paraId="1732D493" w14:textId="77777777" w:rsidR="000D010C" w:rsidRPr="004523C2" w:rsidRDefault="000D010C" w:rsidP="00FB73EE">
      <w:pPr>
        <w:pStyle w:val="HeadingLevel2"/>
        <w:rPr>
          <w:rFonts w:asciiTheme="minorHAnsi" w:hAnsiTheme="minorHAnsi" w:cstheme="minorHAnsi"/>
          <w:sz w:val="22"/>
          <w:lang w:eastAsia="en-GB"/>
        </w:rPr>
      </w:pPr>
      <w:bookmarkStart w:id="400" w:name="_Toc112237617"/>
      <w:bookmarkStart w:id="401" w:name="_Toc141267025"/>
      <w:r w:rsidRPr="004523C2">
        <w:rPr>
          <w:rFonts w:asciiTheme="minorHAnsi" w:hAnsiTheme="minorHAnsi" w:cstheme="minorHAnsi"/>
          <w:sz w:val="22"/>
          <w:lang w:eastAsia="en-GB"/>
        </w:rPr>
        <w:t>Cautions, reprimands and warnings received when an individual was under 18 will not appear on a Standard or Enhanced certificate automatically.</w:t>
      </w:r>
      <w:bookmarkEnd w:id="400"/>
      <w:bookmarkEnd w:id="401"/>
    </w:p>
    <w:p w14:paraId="1411C181" w14:textId="05FAE6A0" w:rsidR="000D010C" w:rsidRPr="004523C2" w:rsidRDefault="000D010C" w:rsidP="00FB73EE">
      <w:pPr>
        <w:pStyle w:val="HeadingLevel2"/>
        <w:rPr>
          <w:rFonts w:asciiTheme="minorHAnsi" w:hAnsiTheme="minorHAnsi" w:cstheme="minorHAnsi"/>
          <w:sz w:val="22"/>
          <w:lang w:eastAsia="en-GB"/>
        </w:rPr>
      </w:pPr>
      <w:bookmarkStart w:id="402" w:name="_Toc112237618"/>
      <w:bookmarkStart w:id="403" w:name="_Toc141267026"/>
      <w:r w:rsidRPr="004523C2">
        <w:rPr>
          <w:rFonts w:asciiTheme="minorHAnsi" w:hAnsiTheme="minorHAnsi" w:cstheme="minorHAnsi"/>
          <w:sz w:val="22"/>
          <w:lang w:eastAsia="en-GB"/>
        </w:rPr>
        <w:t>Please note that Enhanced certificates may include information relating to a protected caution or conviction if the police consider that it is relevant to the workforce that the individual intends to work in. Decisions to include information in this way are subject to </w:t>
      </w:r>
      <w:hyperlink r:id="rId11" w:history="1">
        <w:r w:rsidRPr="004523C2">
          <w:rPr>
            <w:rStyle w:val="Hyperlink"/>
            <w:rFonts w:asciiTheme="minorHAnsi" w:eastAsiaTheme="minorEastAsia" w:hAnsiTheme="minorHAnsi" w:cstheme="minorHAnsi"/>
            <w:color w:val="auto"/>
            <w:sz w:val="22"/>
            <w:lang w:eastAsia="en-GB"/>
          </w:rPr>
          <w:t>statutory guidance</w:t>
        </w:r>
      </w:hyperlink>
      <w:r w:rsidRPr="004523C2">
        <w:rPr>
          <w:rFonts w:asciiTheme="minorHAnsi" w:hAnsiTheme="minorHAnsi" w:cstheme="minorHAnsi"/>
          <w:sz w:val="22"/>
          <w:lang w:eastAsia="en-GB"/>
        </w:rPr>
        <w:t>.</w:t>
      </w:r>
      <w:bookmarkEnd w:id="402"/>
      <w:bookmarkEnd w:id="403"/>
    </w:p>
    <w:p w14:paraId="08392AE3" w14:textId="05947D92" w:rsidR="001436C6" w:rsidRPr="004523C2" w:rsidRDefault="000A58DD" w:rsidP="00A151DE">
      <w:pPr>
        <w:pStyle w:val="HeadingLevel2"/>
        <w:rPr>
          <w:rFonts w:asciiTheme="minorHAnsi" w:hAnsiTheme="minorHAnsi" w:cstheme="minorHAnsi"/>
          <w:sz w:val="22"/>
          <w:lang w:eastAsia="en-GB"/>
        </w:rPr>
      </w:pPr>
      <w:bookmarkStart w:id="404" w:name="_Toc112237619"/>
      <w:bookmarkStart w:id="405" w:name="_Toc141267027"/>
      <w:r w:rsidRPr="004523C2">
        <w:rPr>
          <w:rFonts w:asciiTheme="minorHAnsi" w:hAnsiTheme="minorHAnsi" w:cstheme="minorHAnsi"/>
          <w:sz w:val="22"/>
          <w:lang w:eastAsia="en-GB"/>
        </w:rPr>
        <w:t>During the recruitment process schools must not ask candidates about offences which are protected or do not otherwise appear on the DBS certificate. If a candidate volunteers such information during the recruitment process, schools should not take this into account in their decision making.</w:t>
      </w:r>
      <w:bookmarkEnd w:id="404"/>
      <w:bookmarkEnd w:id="405"/>
    </w:p>
    <w:p w14:paraId="142F02B6" w14:textId="71A2657F" w:rsidR="00047C0E" w:rsidRPr="004523C2" w:rsidRDefault="00047C0E" w:rsidP="00D6323A">
      <w:pPr>
        <w:pStyle w:val="HeadingLevel1"/>
        <w:rPr>
          <w:rFonts w:asciiTheme="minorHAnsi" w:hAnsiTheme="minorHAnsi" w:cstheme="minorHAnsi"/>
          <w:sz w:val="22"/>
        </w:rPr>
      </w:pPr>
      <w:bookmarkStart w:id="406" w:name="_Toc141267028"/>
      <w:r w:rsidRPr="004523C2">
        <w:rPr>
          <w:rFonts w:asciiTheme="minorHAnsi" w:hAnsiTheme="minorHAnsi" w:cstheme="minorHAnsi"/>
          <w:sz w:val="22"/>
        </w:rPr>
        <w:t xml:space="preserve">Local </w:t>
      </w:r>
      <w:r w:rsidR="007C5B95" w:rsidRPr="004523C2">
        <w:rPr>
          <w:rFonts w:asciiTheme="minorHAnsi" w:hAnsiTheme="minorHAnsi" w:cstheme="minorHAnsi"/>
          <w:sz w:val="22"/>
        </w:rPr>
        <w:t>Advisory Board</w:t>
      </w:r>
      <w:bookmarkEnd w:id="406"/>
    </w:p>
    <w:p w14:paraId="6A87B517" w14:textId="787DB66F" w:rsidR="00047C0E" w:rsidRPr="004523C2" w:rsidRDefault="00047C0E" w:rsidP="00047C0E">
      <w:pPr>
        <w:autoSpaceDE w:val="0"/>
        <w:autoSpaceDN w:val="0"/>
        <w:adjustRightInd w:val="0"/>
        <w:spacing w:after="0" w:line="240" w:lineRule="auto"/>
        <w:rPr>
          <w:rFonts w:asciiTheme="minorHAnsi" w:hAnsiTheme="minorHAnsi" w:cstheme="minorHAnsi"/>
        </w:rPr>
      </w:pPr>
      <w:r w:rsidRPr="004523C2">
        <w:rPr>
          <w:rFonts w:asciiTheme="minorHAnsi" w:hAnsiTheme="minorHAnsi" w:cstheme="minorHAnsi"/>
        </w:rPr>
        <w:t>All</w:t>
      </w:r>
      <w:r w:rsidR="00667031" w:rsidRPr="004523C2">
        <w:rPr>
          <w:rFonts w:asciiTheme="minorHAnsi" w:hAnsiTheme="minorHAnsi" w:cstheme="minorHAnsi"/>
        </w:rPr>
        <w:t xml:space="preserve"> Local</w:t>
      </w:r>
      <w:r w:rsidRPr="004523C2">
        <w:rPr>
          <w:rFonts w:asciiTheme="minorHAnsi" w:hAnsiTheme="minorHAnsi" w:cstheme="minorHAnsi"/>
        </w:rPr>
        <w:t xml:space="preserve"> </w:t>
      </w:r>
      <w:r w:rsidR="00773C20" w:rsidRPr="004523C2">
        <w:rPr>
          <w:rFonts w:asciiTheme="minorHAnsi" w:hAnsiTheme="minorHAnsi" w:cstheme="minorHAnsi"/>
        </w:rPr>
        <w:t xml:space="preserve">Advisers </w:t>
      </w:r>
      <w:r w:rsidRPr="004523C2">
        <w:rPr>
          <w:rFonts w:asciiTheme="minorHAnsi" w:hAnsiTheme="minorHAnsi" w:cstheme="minorHAnsi"/>
        </w:rPr>
        <w:t>will be required to have</w:t>
      </w:r>
      <w:r w:rsidR="00CD1FB5" w:rsidRPr="004523C2">
        <w:rPr>
          <w:rFonts w:asciiTheme="minorHAnsi" w:hAnsiTheme="minorHAnsi" w:cstheme="minorHAnsi"/>
        </w:rPr>
        <w:t xml:space="preserve"> an enhanced</w:t>
      </w:r>
      <w:r w:rsidRPr="004523C2">
        <w:rPr>
          <w:rFonts w:asciiTheme="minorHAnsi" w:hAnsiTheme="minorHAnsi" w:cstheme="minorHAnsi"/>
        </w:rPr>
        <w:t xml:space="preserve"> C</w:t>
      </w:r>
      <w:r w:rsidR="00E47437" w:rsidRPr="004523C2">
        <w:rPr>
          <w:rFonts w:asciiTheme="minorHAnsi" w:hAnsiTheme="minorHAnsi" w:cstheme="minorHAnsi"/>
        </w:rPr>
        <w:t xml:space="preserve">riminal </w:t>
      </w:r>
      <w:r w:rsidRPr="004523C2">
        <w:rPr>
          <w:rFonts w:asciiTheme="minorHAnsi" w:hAnsiTheme="minorHAnsi" w:cstheme="minorHAnsi"/>
        </w:rPr>
        <w:t>R</w:t>
      </w:r>
      <w:r w:rsidR="00E47437" w:rsidRPr="004523C2">
        <w:rPr>
          <w:rFonts w:asciiTheme="minorHAnsi" w:hAnsiTheme="minorHAnsi" w:cstheme="minorHAnsi"/>
        </w:rPr>
        <w:t xml:space="preserve">ecord check </w:t>
      </w:r>
      <w:r w:rsidR="00CD1FB5" w:rsidRPr="004523C2">
        <w:rPr>
          <w:rFonts w:asciiTheme="minorHAnsi" w:hAnsiTheme="minorHAnsi" w:cstheme="minorHAnsi"/>
        </w:rPr>
        <w:t>(</w:t>
      </w:r>
      <w:r w:rsidR="00E47437" w:rsidRPr="004523C2">
        <w:rPr>
          <w:rFonts w:asciiTheme="minorHAnsi" w:hAnsiTheme="minorHAnsi" w:cstheme="minorHAnsi"/>
        </w:rPr>
        <w:t xml:space="preserve">enhanced </w:t>
      </w:r>
      <w:r w:rsidRPr="004523C2">
        <w:rPr>
          <w:rFonts w:asciiTheme="minorHAnsi" w:hAnsiTheme="minorHAnsi" w:cstheme="minorHAnsi"/>
        </w:rPr>
        <w:t>DBS</w:t>
      </w:r>
      <w:r w:rsidR="001436C6" w:rsidRPr="004523C2">
        <w:rPr>
          <w:rFonts w:asciiTheme="minorHAnsi" w:hAnsiTheme="minorHAnsi" w:cstheme="minorHAnsi"/>
        </w:rPr>
        <w:t>)</w:t>
      </w:r>
      <w:r w:rsidRPr="004523C2">
        <w:rPr>
          <w:rFonts w:asciiTheme="minorHAnsi" w:hAnsiTheme="minorHAnsi" w:cstheme="minorHAnsi"/>
        </w:rPr>
        <w:t>.</w:t>
      </w:r>
    </w:p>
    <w:p w14:paraId="3DE00D08" w14:textId="064393BD" w:rsidR="00047C0E" w:rsidRPr="004523C2" w:rsidRDefault="00047C0E" w:rsidP="00D6323A">
      <w:pPr>
        <w:pStyle w:val="HeadingLevel1"/>
        <w:rPr>
          <w:rFonts w:asciiTheme="minorHAnsi" w:hAnsiTheme="minorHAnsi" w:cstheme="minorHAnsi"/>
          <w:sz w:val="22"/>
        </w:rPr>
      </w:pPr>
      <w:bookmarkStart w:id="407" w:name="_Toc141267029"/>
      <w:r w:rsidRPr="004523C2">
        <w:rPr>
          <w:rFonts w:asciiTheme="minorHAnsi" w:hAnsiTheme="minorHAnsi" w:cstheme="minorHAnsi"/>
          <w:sz w:val="22"/>
        </w:rPr>
        <w:t>Supply Staff</w:t>
      </w:r>
      <w:bookmarkEnd w:id="407"/>
    </w:p>
    <w:p w14:paraId="61A8E8EA" w14:textId="0464621C" w:rsidR="00D6323A" w:rsidRPr="004523C2" w:rsidRDefault="00047C0E" w:rsidP="00D6323A">
      <w:pPr>
        <w:pStyle w:val="HeadingLevel2"/>
        <w:rPr>
          <w:rFonts w:asciiTheme="minorHAnsi" w:hAnsiTheme="minorHAnsi" w:cstheme="minorHAnsi"/>
          <w:sz w:val="22"/>
        </w:rPr>
      </w:pPr>
      <w:bookmarkStart w:id="408" w:name="_Toc112237622"/>
      <w:bookmarkStart w:id="409" w:name="_Toc141267030"/>
      <w:r w:rsidRPr="004523C2">
        <w:rPr>
          <w:rFonts w:asciiTheme="minorHAnsi" w:hAnsiTheme="minorHAnsi" w:cstheme="minorHAnsi"/>
          <w:sz w:val="22"/>
        </w:rPr>
        <w:t xml:space="preserve">Where supply staff are employed directly </w:t>
      </w:r>
      <w:r w:rsidR="00D6323A" w:rsidRPr="004523C2">
        <w:rPr>
          <w:rFonts w:asciiTheme="minorHAnsi" w:hAnsiTheme="minorHAnsi" w:cstheme="minorHAnsi"/>
          <w:sz w:val="22"/>
        </w:rPr>
        <w:t>by BPET</w:t>
      </w:r>
      <w:r w:rsidRPr="004523C2">
        <w:rPr>
          <w:rFonts w:asciiTheme="minorHAnsi" w:hAnsiTheme="minorHAnsi" w:cstheme="minorHAnsi"/>
          <w:sz w:val="22"/>
        </w:rPr>
        <w:t xml:space="preserve"> we will complete all relevant checks as described in the recruitment section of this policy.</w:t>
      </w:r>
      <w:bookmarkEnd w:id="408"/>
      <w:bookmarkEnd w:id="409"/>
      <w:r w:rsidRPr="004523C2">
        <w:rPr>
          <w:rFonts w:asciiTheme="minorHAnsi" w:hAnsiTheme="minorHAnsi" w:cstheme="minorHAnsi"/>
          <w:sz w:val="22"/>
        </w:rPr>
        <w:t xml:space="preserve"> </w:t>
      </w:r>
    </w:p>
    <w:p w14:paraId="5FF396A3" w14:textId="70D3B285" w:rsidR="00D6323A" w:rsidRPr="004523C2" w:rsidRDefault="00047C0E" w:rsidP="00D6323A">
      <w:pPr>
        <w:pStyle w:val="HeadingLevel2"/>
        <w:rPr>
          <w:rFonts w:asciiTheme="minorHAnsi" w:hAnsiTheme="minorHAnsi" w:cstheme="minorHAnsi"/>
          <w:sz w:val="22"/>
        </w:rPr>
      </w:pPr>
      <w:bookmarkStart w:id="410" w:name="_Toc112237623"/>
      <w:bookmarkStart w:id="411" w:name="_Toc141267031"/>
      <w:r w:rsidRPr="004523C2">
        <w:rPr>
          <w:rFonts w:asciiTheme="minorHAnsi" w:hAnsiTheme="minorHAnsi" w:cstheme="minorHAnsi"/>
          <w:sz w:val="22"/>
        </w:rPr>
        <w:t>Where staff are provided by an agency</w:t>
      </w:r>
      <w:r w:rsidR="00F51192" w:rsidRPr="004523C2">
        <w:rPr>
          <w:rFonts w:asciiTheme="minorHAnsi" w:hAnsiTheme="minorHAnsi" w:cstheme="minorHAnsi"/>
          <w:sz w:val="22"/>
        </w:rPr>
        <w:t>, using the letters provided at Appendix C,</w:t>
      </w:r>
      <w:r w:rsidRPr="004523C2">
        <w:rPr>
          <w:rFonts w:asciiTheme="minorHAnsi" w:hAnsiTheme="minorHAnsi" w:cstheme="minorHAnsi"/>
          <w:sz w:val="22"/>
        </w:rPr>
        <w:t xml:space="preserve"> we will obtain written confirmation from the agency that the checks required by </w:t>
      </w:r>
      <w:r w:rsidR="00F51192" w:rsidRPr="004523C2">
        <w:rPr>
          <w:rFonts w:asciiTheme="minorHAnsi" w:hAnsiTheme="minorHAnsi" w:cstheme="minorHAnsi"/>
          <w:sz w:val="22"/>
        </w:rPr>
        <w:t xml:space="preserve">this policy and </w:t>
      </w:r>
      <w:r w:rsidRPr="004523C2">
        <w:rPr>
          <w:rFonts w:asciiTheme="minorHAnsi" w:hAnsiTheme="minorHAnsi" w:cstheme="minorHAnsi"/>
          <w:sz w:val="22"/>
        </w:rPr>
        <w:t xml:space="preserve">BPET’s </w:t>
      </w:r>
      <w:r w:rsidR="00CE44DE" w:rsidRPr="004523C2">
        <w:rPr>
          <w:rFonts w:asciiTheme="minorHAnsi" w:hAnsiTheme="minorHAnsi" w:cstheme="minorHAnsi"/>
          <w:sz w:val="22"/>
        </w:rPr>
        <w:t>Child Protection &amp; S</w:t>
      </w:r>
      <w:r w:rsidRPr="004523C2">
        <w:rPr>
          <w:rFonts w:asciiTheme="minorHAnsi" w:hAnsiTheme="minorHAnsi" w:cstheme="minorHAnsi"/>
          <w:sz w:val="22"/>
        </w:rPr>
        <w:t xml:space="preserve">afeguarding </w:t>
      </w:r>
      <w:r w:rsidR="00CE44DE" w:rsidRPr="004523C2">
        <w:rPr>
          <w:rFonts w:asciiTheme="minorHAnsi" w:hAnsiTheme="minorHAnsi" w:cstheme="minorHAnsi"/>
          <w:sz w:val="22"/>
        </w:rPr>
        <w:t>P</w:t>
      </w:r>
      <w:r w:rsidRPr="004523C2">
        <w:rPr>
          <w:rFonts w:asciiTheme="minorHAnsi" w:hAnsiTheme="minorHAnsi" w:cstheme="minorHAnsi"/>
          <w:sz w:val="22"/>
        </w:rPr>
        <w:t>olicy have been followed.</w:t>
      </w:r>
      <w:r w:rsidR="00CD1FB5" w:rsidRPr="004523C2">
        <w:rPr>
          <w:rFonts w:asciiTheme="minorHAnsi" w:hAnsiTheme="minorHAnsi" w:cstheme="minorHAnsi"/>
          <w:sz w:val="22"/>
        </w:rPr>
        <w:t xml:space="preserve">  An identity check will still need to be carried out by the school</w:t>
      </w:r>
      <w:r w:rsidR="00A562B0" w:rsidRPr="004523C2">
        <w:rPr>
          <w:rFonts w:asciiTheme="minorHAnsi" w:hAnsiTheme="minorHAnsi" w:cstheme="minorHAnsi"/>
          <w:sz w:val="22"/>
        </w:rPr>
        <w:t xml:space="preserve"> either prior to the person starting at the school or on the first day</w:t>
      </w:r>
      <w:r w:rsidR="00CD1FB5" w:rsidRPr="004523C2">
        <w:rPr>
          <w:rFonts w:asciiTheme="minorHAnsi" w:hAnsiTheme="minorHAnsi" w:cstheme="minorHAnsi"/>
          <w:sz w:val="22"/>
        </w:rPr>
        <w:t>.</w:t>
      </w:r>
      <w:r w:rsidR="007C7E10" w:rsidRPr="004523C2">
        <w:rPr>
          <w:rFonts w:asciiTheme="minorHAnsi" w:hAnsiTheme="minorHAnsi" w:cstheme="minorHAnsi"/>
          <w:sz w:val="22"/>
        </w:rPr>
        <w:t xml:space="preserve">  Supply Staff will need to be included on the School’s Single Central Record </w:t>
      </w:r>
      <w:r w:rsidR="003F3EBB" w:rsidRPr="004523C2">
        <w:rPr>
          <w:rFonts w:asciiTheme="minorHAnsi" w:hAnsiTheme="minorHAnsi" w:cstheme="minorHAnsi"/>
          <w:sz w:val="22"/>
        </w:rPr>
        <w:t xml:space="preserve">(SCR) </w:t>
      </w:r>
      <w:r w:rsidR="007C7E10" w:rsidRPr="004523C2">
        <w:rPr>
          <w:rFonts w:asciiTheme="minorHAnsi" w:hAnsiTheme="minorHAnsi" w:cstheme="minorHAnsi"/>
          <w:sz w:val="22"/>
        </w:rPr>
        <w:t>even if they only work for one day at the school.  This is a requirement under KCSIE.</w:t>
      </w:r>
      <w:bookmarkEnd w:id="410"/>
      <w:bookmarkEnd w:id="411"/>
      <w:r w:rsidR="000A58DD" w:rsidRPr="004523C2">
        <w:rPr>
          <w:rFonts w:asciiTheme="minorHAnsi" w:hAnsiTheme="minorHAnsi" w:cstheme="minorHAnsi"/>
          <w:sz w:val="22"/>
        </w:rPr>
        <w:t xml:space="preserve"> </w:t>
      </w:r>
      <w:r w:rsidR="003F3EBB" w:rsidRPr="004523C2">
        <w:rPr>
          <w:rFonts w:asciiTheme="minorHAnsi" w:hAnsiTheme="minorHAnsi" w:cstheme="minorHAnsi"/>
          <w:sz w:val="22"/>
        </w:rPr>
        <w:t>The school must record on the SCR the date on which the employer provided confirmation of the required checks.  This date must be prior to the commencement of working with children.</w:t>
      </w:r>
    </w:p>
    <w:p w14:paraId="0317DD4E" w14:textId="18FD9A1D" w:rsidR="00047C0E" w:rsidRPr="00A151DE" w:rsidRDefault="000A58DD" w:rsidP="00011DFA">
      <w:pPr>
        <w:pStyle w:val="HeadingLevel2"/>
        <w:autoSpaceDE w:val="0"/>
        <w:autoSpaceDN w:val="0"/>
        <w:adjustRightInd w:val="0"/>
        <w:spacing w:after="0"/>
        <w:rPr>
          <w:rFonts w:asciiTheme="minorHAnsi" w:hAnsiTheme="minorHAnsi" w:cstheme="minorHAnsi"/>
          <w:sz w:val="22"/>
        </w:rPr>
      </w:pPr>
      <w:bookmarkStart w:id="412" w:name="_Toc112237624"/>
      <w:bookmarkStart w:id="413" w:name="_Toc141267032"/>
      <w:r w:rsidRPr="004523C2">
        <w:rPr>
          <w:rFonts w:asciiTheme="minorHAnsi" w:hAnsiTheme="minorHAnsi" w:cstheme="minorHAnsi"/>
          <w:sz w:val="22"/>
        </w:rPr>
        <w:t xml:space="preserve">For agency supply staff the school must record both the date </w:t>
      </w:r>
      <w:r w:rsidRPr="00A151DE">
        <w:rPr>
          <w:rFonts w:asciiTheme="minorHAnsi" w:hAnsiTheme="minorHAnsi" w:cstheme="minorHAnsi"/>
          <w:sz w:val="22"/>
        </w:rPr>
        <w:t>on which the DBS certificate was seen and also the date of the certificate.</w:t>
      </w:r>
      <w:bookmarkEnd w:id="412"/>
      <w:bookmarkEnd w:id="413"/>
      <w:r w:rsidRPr="00A151DE">
        <w:rPr>
          <w:rFonts w:asciiTheme="minorHAnsi" w:hAnsiTheme="minorHAnsi" w:cstheme="minorHAnsi"/>
          <w:sz w:val="22"/>
        </w:rPr>
        <w:t xml:space="preserve"> </w:t>
      </w:r>
    </w:p>
    <w:p w14:paraId="34A813AC" w14:textId="77777777" w:rsidR="00D6323A" w:rsidRPr="00A151DE" w:rsidRDefault="00D6323A" w:rsidP="00047C0E">
      <w:pPr>
        <w:autoSpaceDE w:val="0"/>
        <w:autoSpaceDN w:val="0"/>
        <w:adjustRightInd w:val="0"/>
        <w:spacing w:after="0" w:line="240" w:lineRule="auto"/>
        <w:rPr>
          <w:rFonts w:asciiTheme="minorHAnsi" w:hAnsiTheme="minorHAnsi" w:cstheme="minorHAnsi"/>
        </w:rPr>
      </w:pPr>
    </w:p>
    <w:p w14:paraId="4591B055" w14:textId="56F85A1C" w:rsidR="00CD1FB5" w:rsidRPr="00A151DE" w:rsidRDefault="0012483D" w:rsidP="00CD1FB5">
      <w:pPr>
        <w:spacing w:after="0" w:line="240" w:lineRule="auto"/>
        <w:contextualSpacing/>
        <w:jc w:val="both"/>
        <w:rPr>
          <w:rFonts w:asciiTheme="minorHAnsi" w:eastAsiaTheme="minorEastAsia" w:hAnsiTheme="minorHAnsi" w:cstheme="minorHAnsi"/>
          <w:b/>
          <w:lang w:eastAsia="en-GB"/>
        </w:rPr>
      </w:pPr>
      <w:r w:rsidRPr="00A151DE">
        <w:rPr>
          <w:rFonts w:asciiTheme="minorHAnsi" w:eastAsiaTheme="minorEastAsia" w:hAnsiTheme="minorHAnsi" w:cstheme="minorHAnsi"/>
          <w:b/>
          <w:lang w:eastAsia="en-GB"/>
        </w:rPr>
        <w:t>21</w:t>
      </w:r>
      <w:r w:rsidR="00CD1FB5" w:rsidRPr="00A151DE">
        <w:rPr>
          <w:rFonts w:asciiTheme="minorHAnsi" w:eastAsiaTheme="minorEastAsia" w:hAnsiTheme="minorHAnsi" w:cstheme="minorHAnsi"/>
          <w:b/>
          <w:lang w:eastAsia="en-GB"/>
        </w:rPr>
        <w:t>.0</w:t>
      </w:r>
      <w:r w:rsidR="00CD1FB5" w:rsidRPr="00A151DE">
        <w:rPr>
          <w:rFonts w:asciiTheme="minorHAnsi" w:eastAsiaTheme="minorEastAsia" w:hAnsiTheme="minorHAnsi" w:cstheme="minorHAnsi"/>
          <w:b/>
          <w:lang w:eastAsia="en-GB"/>
        </w:rPr>
        <w:tab/>
        <w:t>Volunteers</w:t>
      </w:r>
    </w:p>
    <w:p w14:paraId="0126932A" w14:textId="77777777" w:rsidR="00B42BD8" w:rsidRPr="00A151DE" w:rsidRDefault="00CD1FB5" w:rsidP="00A60328">
      <w:pPr>
        <w:pStyle w:val="HeadingLevel2"/>
        <w:rPr>
          <w:rFonts w:asciiTheme="minorHAnsi" w:hAnsiTheme="minorHAnsi" w:cstheme="minorHAnsi"/>
          <w:sz w:val="22"/>
          <w:lang w:eastAsia="en-GB"/>
        </w:rPr>
      </w:pPr>
      <w:bookmarkStart w:id="414" w:name="_Toc112237625"/>
      <w:bookmarkStart w:id="415" w:name="_Toc141267033"/>
      <w:r w:rsidRPr="00A151DE">
        <w:rPr>
          <w:rFonts w:asciiTheme="minorHAnsi" w:hAnsiTheme="minorHAnsi" w:cstheme="minorHAnsi"/>
          <w:sz w:val="22"/>
          <w:lang w:eastAsia="en-GB"/>
        </w:rPr>
        <w:t xml:space="preserve">Volunteers are also seen by children as safe and trustworthy adults.  The same kind of process should apply when a school is recruiting volunteers.  </w:t>
      </w:r>
      <w:r w:rsidR="00B42BD8" w:rsidRPr="00A151DE">
        <w:rPr>
          <w:rFonts w:asciiTheme="minorHAnsi" w:hAnsiTheme="minorHAnsi" w:cstheme="minorHAnsi"/>
          <w:sz w:val="22"/>
          <w:lang w:eastAsia="en-GB"/>
        </w:rPr>
        <w:t>Under no circumstances should a volunteer who has had no checks made be left unsupervised or allowed to work in regulated activity.</w:t>
      </w:r>
      <w:bookmarkEnd w:id="414"/>
      <w:bookmarkEnd w:id="415"/>
    </w:p>
    <w:p w14:paraId="3FE8540D" w14:textId="77777777" w:rsidR="00B42BD8" w:rsidRPr="00A151DE" w:rsidRDefault="00B42BD8" w:rsidP="00CD1FB5">
      <w:pPr>
        <w:spacing w:after="0" w:line="240" w:lineRule="auto"/>
        <w:rPr>
          <w:rFonts w:asciiTheme="minorHAnsi" w:eastAsiaTheme="minorEastAsia" w:hAnsiTheme="minorHAnsi" w:cstheme="minorHAnsi"/>
          <w:lang w:eastAsia="en-GB"/>
        </w:rPr>
      </w:pPr>
    </w:p>
    <w:p w14:paraId="4EED4D7D" w14:textId="69317D6E" w:rsidR="00B42BD8" w:rsidRPr="00A151DE" w:rsidRDefault="00CD1FB5" w:rsidP="00EE5904">
      <w:pPr>
        <w:pStyle w:val="HeadingLevel2"/>
        <w:rPr>
          <w:rFonts w:asciiTheme="minorHAnsi" w:hAnsiTheme="minorHAnsi" w:cstheme="minorHAnsi"/>
          <w:sz w:val="22"/>
          <w:lang w:eastAsia="en-GB"/>
        </w:rPr>
      </w:pPr>
      <w:bookmarkStart w:id="416" w:name="_Toc112237626"/>
      <w:bookmarkStart w:id="417" w:name="_Toc141267034"/>
      <w:r w:rsidRPr="00A151DE">
        <w:rPr>
          <w:rFonts w:asciiTheme="minorHAnsi" w:hAnsiTheme="minorHAnsi" w:cstheme="minorHAnsi"/>
          <w:sz w:val="22"/>
          <w:lang w:eastAsia="en-GB"/>
        </w:rPr>
        <w:lastRenderedPageBreak/>
        <w:t>For example</w:t>
      </w:r>
      <w:r w:rsidR="00532F9F" w:rsidRPr="00A151DE">
        <w:rPr>
          <w:rFonts w:asciiTheme="minorHAnsi" w:hAnsiTheme="minorHAnsi" w:cstheme="minorHAnsi"/>
          <w:sz w:val="22"/>
          <w:lang w:eastAsia="en-GB"/>
        </w:rPr>
        <w:t>,</w:t>
      </w:r>
      <w:r w:rsidRPr="00A151DE">
        <w:rPr>
          <w:rFonts w:asciiTheme="minorHAnsi" w:hAnsiTheme="minorHAnsi" w:cstheme="minorHAnsi"/>
          <w:sz w:val="22"/>
          <w:lang w:eastAsia="en-GB"/>
        </w:rPr>
        <w:t xml:space="preserve"> if a parent volunteer is one of a group helping out on a one-off occasion such as a day trip, a fete, a sports day or a school disco </w:t>
      </w:r>
      <w:r w:rsidR="00A562B0" w:rsidRPr="00A151DE">
        <w:rPr>
          <w:rFonts w:asciiTheme="minorHAnsi" w:hAnsiTheme="minorHAnsi" w:cstheme="minorHAnsi"/>
          <w:sz w:val="22"/>
          <w:lang w:eastAsia="en-GB"/>
        </w:rPr>
        <w:t xml:space="preserve">where they will be supervised, </w:t>
      </w:r>
      <w:r w:rsidRPr="00A151DE">
        <w:rPr>
          <w:rFonts w:asciiTheme="minorHAnsi" w:hAnsiTheme="minorHAnsi" w:cstheme="minorHAnsi"/>
          <w:sz w:val="22"/>
          <w:lang w:eastAsia="en-GB"/>
        </w:rPr>
        <w:t>there is no need for a formal recruitment and selection process or for a Criminal Record check.</w:t>
      </w:r>
      <w:bookmarkEnd w:id="416"/>
      <w:bookmarkEnd w:id="417"/>
      <w:r w:rsidRPr="00A151DE">
        <w:rPr>
          <w:rFonts w:asciiTheme="minorHAnsi" w:hAnsiTheme="minorHAnsi" w:cstheme="minorHAnsi"/>
          <w:sz w:val="22"/>
          <w:lang w:eastAsia="en-GB"/>
        </w:rPr>
        <w:t xml:space="preserve">  </w:t>
      </w:r>
    </w:p>
    <w:p w14:paraId="00C2A6C1" w14:textId="77777777" w:rsidR="00773C20" w:rsidRPr="00A151DE" w:rsidRDefault="00773C20" w:rsidP="00CD1FB5">
      <w:pPr>
        <w:spacing w:after="0" w:line="240" w:lineRule="auto"/>
        <w:rPr>
          <w:rFonts w:asciiTheme="minorHAnsi" w:eastAsiaTheme="minorEastAsia" w:hAnsiTheme="minorHAnsi" w:cstheme="minorHAnsi"/>
          <w:lang w:eastAsia="en-GB"/>
        </w:rPr>
      </w:pPr>
    </w:p>
    <w:p w14:paraId="4683F4A2" w14:textId="0FBF840A" w:rsidR="00CD1FB5" w:rsidRPr="00A151DE" w:rsidRDefault="00CD1FB5" w:rsidP="00EE5904">
      <w:pPr>
        <w:pStyle w:val="HeadingLevel2"/>
        <w:rPr>
          <w:rFonts w:asciiTheme="minorHAnsi" w:hAnsiTheme="minorHAnsi" w:cstheme="minorHAnsi"/>
          <w:sz w:val="22"/>
          <w:lang w:eastAsia="en-GB"/>
        </w:rPr>
      </w:pPr>
      <w:bookmarkStart w:id="418" w:name="_Toc112237627"/>
      <w:bookmarkStart w:id="419" w:name="_Toc141267035"/>
      <w:r w:rsidRPr="00A151DE">
        <w:rPr>
          <w:rFonts w:asciiTheme="minorHAnsi" w:hAnsiTheme="minorHAnsi" w:cstheme="minorHAnsi"/>
          <w:sz w:val="22"/>
          <w:lang w:eastAsia="en-GB"/>
        </w:rPr>
        <w:t>On the other hand</w:t>
      </w:r>
      <w:r w:rsidR="00532F9F" w:rsidRPr="00A151DE">
        <w:rPr>
          <w:rFonts w:asciiTheme="minorHAnsi" w:hAnsiTheme="minorHAnsi" w:cstheme="minorHAnsi"/>
          <w:sz w:val="22"/>
          <w:lang w:eastAsia="en-GB"/>
        </w:rPr>
        <w:t>,</w:t>
      </w:r>
      <w:r w:rsidRPr="00A151DE">
        <w:rPr>
          <w:rFonts w:asciiTheme="minorHAnsi" w:hAnsiTheme="minorHAnsi" w:cstheme="minorHAnsi"/>
          <w:sz w:val="22"/>
          <w:lang w:eastAsia="en-GB"/>
        </w:rPr>
        <w:t xml:space="preserve"> if the volunteer is going to have an on-going role that involves regular contact with </w:t>
      </w:r>
      <w:r w:rsidR="003E1205" w:rsidRPr="00A151DE">
        <w:rPr>
          <w:rFonts w:asciiTheme="minorHAnsi" w:hAnsiTheme="minorHAnsi" w:cstheme="minorHAnsi"/>
          <w:sz w:val="22"/>
        </w:rPr>
        <w:t>children</w:t>
      </w:r>
      <w:r w:rsidRPr="00A151DE">
        <w:rPr>
          <w:rFonts w:asciiTheme="minorHAnsi" w:hAnsiTheme="minorHAnsi" w:cstheme="minorHAnsi"/>
          <w:sz w:val="22"/>
          <w:lang w:eastAsia="en-GB"/>
        </w:rPr>
        <w:t xml:space="preserve">, or means that the person will be on the premises when </w:t>
      </w:r>
      <w:r w:rsidR="003E1205" w:rsidRPr="00A151DE">
        <w:rPr>
          <w:rFonts w:asciiTheme="minorHAnsi" w:hAnsiTheme="minorHAnsi" w:cstheme="minorHAnsi"/>
          <w:sz w:val="22"/>
        </w:rPr>
        <w:t>children</w:t>
      </w:r>
      <w:r w:rsidRPr="00A151DE">
        <w:rPr>
          <w:rFonts w:asciiTheme="minorHAnsi" w:hAnsiTheme="minorHAnsi" w:cstheme="minorHAnsi"/>
          <w:sz w:val="22"/>
          <w:lang w:eastAsia="en-GB"/>
        </w:rPr>
        <w:t xml:space="preserve"> are present regularly or frequently, a similar recruitment process should be adopted as would be used to recruit a paid member of staff</w:t>
      </w:r>
      <w:r w:rsidR="009A3201" w:rsidRPr="00A151DE">
        <w:rPr>
          <w:rFonts w:asciiTheme="minorHAnsi" w:hAnsiTheme="minorHAnsi" w:cstheme="minorHAnsi"/>
          <w:sz w:val="22"/>
          <w:lang w:eastAsia="en-GB"/>
        </w:rPr>
        <w:t xml:space="preserve"> </w:t>
      </w:r>
      <w:r w:rsidR="00757EEB" w:rsidRPr="00A151DE">
        <w:rPr>
          <w:rFonts w:asciiTheme="minorHAnsi" w:hAnsiTheme="minorHAnsi" w:cstheme="minorHAnsi"/>
          <w:sz w:val="22"/>
          <w:lang w:eastAsia="en-GB"/>
        </w:rPr>
        <w:t xml:space="preserve">as this will be regulated activity.  </w:t>
      </w:r>
      <w:r w:rsidRPr="00A151DE">
        <w:rPr>
          <w:rFonts w:asciiTheme="minorHAnsi" w:hAnsiTheme="minorHAnsi" w:cstheme="minorHAnsi"/>
          <w:sz w:val="22"/>
          <w:lang w:eastAsia="en-GB"/>
        </w:rPr>
        <w:t>The process might be presented differently or adapted to be more informal, but the principal safeguards and features of the recruitment and selection process should be the same.</w:t>
      </w:r>
      <w:bookmarkEnd w:id="418"/>
      <w:bookmarkEnd w:id="419"/>
      <w:r w:rsidRPr="00A151DE">
        <w:rPr>
          <w:rFonts w:asciiTheme="minorHAnsi" w:hAnsiTheme="minorHAnsi" w:cstheme="minorHAnsi"/>
          <w:sz w:val="22"/>
          <w:lang w:eastAsia="en-GB"/>
        </w:rPr>
        <w:t xml:space="preserve">  </w:t>
      </w:r>
    </w:p>
    <w:p w14:paraId="4F4CBF5F" w14:textId="77777777" w:rsidR="00CD1FB5" w:rsidRPr="00A151DE" w:rsidRDefault="00CD1FB5" w:rsidP="00CD1FB5">
      <w:pPr>
        <w:spacing w:after="0" w:line="240" w:lineRule="auto"/>
        <w:ind w:left="709" w:hanging="709"/>
        <w:rPr>
          <w:rFonts w:asciiTheme="minorHAnsi" w:eastAsiaTheme="minorEastAsia" w:hAnsiTheme="minorHAnsi" w:cstheme="minorHAnsi"/>
          <w:highlight w:val="yellow"/>
          <w:lang w:eastAsia="en-GB"/>
        </w:rPr>
      </w:pPr>
    </w:p>
    <w:p w14:paraId="4E56809E" w14:textId="12831BD3" w:rsidR="00CD1FB5" w:rsidRPr="00A151DE" w:rsidRDefault="00CD1FB5" w:rsidP="00A60328">
      <w:pPr>
        <w:pStyle w:val="HeadingLevel2"/>
        <w:rPr>
          <w:rFonts w:asciiTheme="minorHAnsi" w:hAnsiTheme="minorHAnsi" w:cstheme="minorHAnsi"/>
          <w:sz w:val="22"/>
          <w:lang w:eastAsia="en-GB"/>
        </w:rPr>
      </w:pPr>
      <w:bookmarkStart w:id="420" w:name="_Toc112237628"/>
      <w:bookmarkStart w:id="421" w:name="_Toc141267036"/>
      <w:r w:rsidRPr="00A151DE">
        <w:rPr>
          <w:rFonts w:asciiTheme="minorHAnsi" w:hAnsiTheme="minorHAnsi" w:cstheme="minorHAnsi"/>
          <w:sz w:val="22"/>
          <w:lang w:eastAsia="en-GB"/>
        </w:rPr>
        <w:t xml:space="preserve">In those </w:t>
      </w:r>
      <w:r w:rsidR="00532F9F" w:rsidRPr="00A151DE">
        <w:rPr>
          <w:rFonts w:asciiTheme="minorHAnsi" w:hAnsiTheme="minorHAnsi" w:cstheme="minorHAnsi"/>
          <w:sz w:val="22"/>
          <w:lang w:eastAsia="en-GB"/>
        </w:rPr>
        <w:t>cases,</w:t>
      </w:r>
      <w:r w:rsidRPr="00A151DE">
        <w:rPr>
          <w:rFonts w:asciiTheme="minorHAnsi" w:hAnsiTheme="minorHAnsi" w:cstheme="minorHAnsi"/>
          <w:sz w:val="22"/>
          <w:lang w:eastAsia="en-GB"/>
        </w:rPr>
        <w:t xml:space="preserve"> the process should include:</w:t>
      </w:r>
      <w:bookmarkEnd w:id="420"/>
      <w:bookmarkEnd w:id="421"/>
    </w:p>
    <w:p w14:paraId="679116D2" w14:textId="77777777" w:rsidR="00CD1FB5" w:rsidRPr="00A151DE" w:rsidRDefault="00CD1FB5" w:rsidP="00A60328">
      <w:pPr>
        <w:pStyle w:val="HeadingLevel3"/>
        <w:rPr>
          <w:rFonts w:asciiTheme="minorHAnsi" w:hAnsiTheme="minorHAnsi" w:cstheme="minorHAnsi"/>
          <w:sz w:val="22"/>
          <w:lang w:eastAsia="en-GB"/>
        </w:rPr>
      </w:pPr>
      <w:bookmarkStart w:id="422" w:name="_Toc112237629"/>
      <w:bookmarkStart w:id="423" w:name="_Toc141267037"/>
      <w:r w:rsidRPr="00A151DE">
        <w:rPr>
          <w:rFonts w:asciiTheme="minorHAnsi" w:hAnsiTheme="minorHAnsi" w:cstheme="minorHAnsi"/>
          <w:sz w:val="22"/>
          <w:lang w:eastAsia="en-GB"/>
        </w:rPr>
        <w:t>Information about the organisation’s commitment to safeguarding children</w:t>
      </w:r>
      <w:bookmarkEnd w:id="422"/>
      <w:bookmarkEnd w:id="423"/>
    </w:p>
    <w:p w14:paraId="442565EF" w14:textId="541642F8" w:rsidR="00CD1FB5" w:rsidRPr="00A151DE" w:rsidRDefault="00CD1FB5" w:rsidP="00A60328">
      <w:pPr>
        <w:pStyle w:val="HeadingLevel3"/>
        <w:rPr>
          <w:rFonts w:asciiTheme="minorHAnsi" w:hAnsiTheme="minorHAnsi" w:cstheme="minorHAnsi"/>
          <w:sz w:val="22"/>
          <w:lang w:eastAsia="en-GB"/>
        </w:rPr>
      </w:pPr>
      <w:bookmarkStart w:id="424" w:name="_Toc112237630"/>
      <w:bookmarkStart w:id="425" w:name="_Toc141267038"/>
      <w:r w:rsidRPr="00A151DE">
        <w:rPr>
          <w:rFonts w:asciiTheme="minorHAnsi" w:hAnsiTheme="minorHAnsi" w:cstheme="minorHAnsi"/>
          <w:sz w:val="22"/>
          <w:lang w:eastAsia="en-GB"/>
        </w:rPr>
        <w:t>Completion of a</w:t>
      </w:r>
      <w:r w:rsidR="00D6323A" w:rsidRPr="00A151DE">
        <w:rPr>
          <w:rFonts w:asciiTheme="minorHAnsi" w:hAnsiTheme="minorHAnsi" w:cstheme="minorHAnsi"/>
          <w:sz w:val="22"/>
          <w:lang w:eastAsia="en-GB"/>
        </w:rPr>
        <w:t xml:space="preserve"> volunteer</w:t>
      </w:r>
      <w:r w:rsidRPr="00A151DE">
        <w:rPr>
          <w:rFonts w:asciiTheme="minorHAnsi" w:hAnsiTheme="minorHAnsi" w:cstheme="minorHAnsi"/>
          <w:sz w:val="22"/>
          <w:lang w:eastAsia="en-GB"/>
        </w:rPr>
        <w:t xml:space="preserve"> application form</w:t>
      </w:r>
      <w:bookmarkEnd w:id="424"/>
      <w:bookmarkEnd w:id="425"/>
    </w:p>
    <w:p w14:paraId="69C44E06" w14:textId="77777777" w:rsidR="00CD1FB5" w:rsidRPr="00A151DE" w:rsidRDefault="00CD1FB5" w:rsidP="00A60328">
      <w:pPr>
        <w:pStyle w:val="HeadingLevel3"/>
        <w:rPr>
          <w:rFonts w:asciiTheme="minorHAnsi" w:hAnsiTheme="minorHAnsi" w:cstheme="minorHAnsi"/>
          <w:sz w:val="22"/>
          <w:lang w:eastAsia="en-GB"/>
        </w:rPr>
      </w:pPr>
      <w:bookmarkStart w:id="426" w:name="_Toc112237631"/>
      <w:bookmarkStart w:id="427" w:name="_Toc141267039"/>
      <w:r w:rsidRPr="00A151DE">
        <w:rPr>
          <w:rFonts w:asciiTheme="minorHAnsi" w:hAnsiTheme="minorHAnsi" w:cstheme="minorHAnsi"/>
          <w:sz w:val="22"/>
          <w:lang w:eastAsia="en-GB"/>
        </w:rPr>
        <w:t>Obtaining references</w:t>
      </w:r>
      <w:bookmarkEnd w:id="426"/>
      <w:bookmarkEnd w:id="427"/>
    </w:p>
    <w:p w14:paraId="2AF231F8" w14:textId="3EB02C78" w:rsidR="00CD1FB5" w:rsidRPr="00A151DE" w:rsidRDefault="00CD1FB5" w:rsidP="00A60328">
      <w:pPr>
        <w:pStyle w:val="HeadingLevel3"/>
        <w:rPr>
          <w:rFonts w:asciiTheme="minorHAnsi" w:hAnsiTheme="minorHAnsi" w:cstheme="minorHAnsi"/>
          <w:sz w:val="22"/>
          <w:lang w:eastAsia="en-GB"/>
        </w:rPr>
      </w:pPr>
      <w:bookmarkStart w:id="428" w:name="_Toc112237632"/>
      <w:bookmarkStart w:id="429" w:name="_Toc141267040"/>
      <w:r w:rsidRPr="00A151DE">
        <w:rPr>
          <w:rFonts w:asciiTheme="minorHAnsi" w:hAnsiTheme="minorHAnsi" w:cstheme="minorHAnsi"/>
          <w:sz w:val="22"/>
          <w:lang w:eastAsia="en-GB"/>
        </w:rPr>
        <w:t>A face</w:t>
      </w:r>
      <w:r w:rsidR="003F3EBB">
        <w:rPr>
          <w:rFonts w:asciiTheme="minorHAnsi" w:hAnsiTheme="minorHAnsi" w:cstheme="minorHAnsi"/>
          <w:sz w:val="22"/>
          <w:lang w:eastAsia="en-GB"/>
        </w:rPr>
        <w:t>-</w:t>
      </w:r>
      <w:r w:rsidRPr="00A151DE">
        <w:rPr>
          <w:rFonts w:asciiTheme="minorHAnsi" w:hAnsiTheme="minorHAnsi" w:cstheme="minorHAnsi"/>
          <w:sz w:val="22"/>
          <w:lang w:eastAsia="en-GB"/>
        </w:rPr>
        <w:t>to</w:t>
      </w:r>
      <w:r w:rsidR="003F3EBB">
        <w:rPr>
          <w:rFonts w:asciiTheme="minorHAnsi" w:hAnsiTheme="minorHAnsi" w:cstheme="minorHAnsi"/>
          <w:sz w:val="22"/>
          <w:lang w:eastAsia="en-GB"/>
        </w:rPr>
        <w:t>-</w:t>
      </w:r>
      <w:r w:rsidRPr="00A151DE">
        <w:rPr>
          <w:rFonts w:asciiTheme="minorHAnsi" w:hAnsiTheme="minorHAnsi" w:cstheme="minorHAnsi"/>
          <w:sz w:val="22"/>
          <w:lang w:eastAsia="en-GB"/>
        </w:rPr>
        <w:t>face interview</w:t>
      </w:r>
      <w:bookmarkEnd w:id="428"/>
      <w:bookmarkEnd w:id="429"/>
    </w:p>
    <w:p w14:paraId="2873BF40" w14:textId="52B81269" w:rsidR="00CD1FB5" w:rsidRPr="00A151DE" w:rsidRDefault="00A562B0" w:rsidP="00A60328">
      <w:pPr>
        <w:pStyle w:val="HeadingLevel3"/>
        <w:rPr>
          <w:rFonts w:asciiTheme="minorHAnsi" w:hAnsiTheme="minorHAnsi" w:cstheme="minorHAnsi"/>
          <w:sz w:val="22"/>
          <w:lang w:eastAsia="en-GB"/>
        </w:rPr>
      </w:pPr>
      <w:bookmarkStart w:id="430" w:name="_Toc112237633"/>
      <w:bookmarkStart w:id="431" w:name="_Toc141267041"/>
      <w:r w:rsidRPr="00A151DE">
        <w:rPr>
          <w:rFonts w:asciiTheme="minorHAnsi" w:hAnsiTheme="minorHAnsi" w:cstheme="minorHAnsi"/>
          <w:sz w:val="22"/>
          <w:lang w:eastAsia="en-GB"/>
        </w:rPr>
        <w:t>Pre-employment</w:t>
      </w:r>
      <w:r w:rsidR="00CD1FB5" w:rsidRPr="00A151DE">
        <w:rPr>
          <w:rFonts w:asciiTheme="minorHAnsi" w:hAnsiTheme="minorHAnsi" w:cstheme="minorHAnsi"/>
          <w:sz w:val="22"/>
          <w:lang w:eastAsia="en-GB"/>
        </w:rPr>
        <w:t xml:space="preserve"> checks including a</w:t>
      </w:r>
      <w:r w:rsidRPr="00A151DE">
        <w:rPr>
          <w:rFonts w:asciiTheme="minorHAnsi" w:hAnsiTheme="minorHAnsi" w:cstheme="minorHAnsi"/>
          <w:sz w:val="22"/>
          <w:lang w:eastAsia="en-GB"/>
        </w:rPr>
        <w:t xml:space="preserve"> criminal record check, references and a satisfactory childcare disqualification self-declaration</w:t>
      </w:r>
      <w:r w:rsidR="00CD1FB5" w:rsidRPr="00A151DE">
        <w:rPr>
          <w:rFonts w:asciiTheme="minorHAnsi" w:hAnsiTheme="minorHAnsi" w:cstheme="minorHAnsi"/>
          <w:sz w:val="22"/>
          <w:lang w:eastAsia="en-GB"/>
        </w:rPr>
        <w:t>.</w:t>
      </w:r>
      <w:bookmarkEnd w:id="430"/>
      <w:bookmarkEnd w:id="431"/>
    </w:p>
    <w:p w14:paraId="7E6B6D54" w14:textId="40C28EB7" w:rsidR="00773C20" w:rsidRPr="00A151DE" w:rsidRDefault="00757EEB" w:rsidP="00A60328">
      <w:pPr>
        <w:pStyle w:val="HeadingLevel2"/>
        <w:rPr>
          <w:rFonts w:asciiTheme="minorHAnsi" w:hAnsiTheme="minorHAnsi" w:cstheme="minorHAnsi"/>
          <w:sz w:val="22"/>
          <w:lang w:eastAsia="en-GB"/>
        </w:rPr>
      </w:pPr>
      <w:bookmarkStart w:id="432" w:name="_Toc112237634"/>
      <w:bookmarkStart w:id="433" w:name="_Toc141267042"/>
      <w:r w:rsidRPr="00A151DE">
        <w:rPr>
          <w:rFonts w:asciiTheme="minorHAnsi" w:hAnsiTheme="minorHAnsi" w:cstheme="minorHAnsi"/>
          <w:sz w:val="22"/>
          <w:lang w:eastAsia="en-GB"/>
        </w:rPr>
        <w:t>The school</w:t>
      </w:r>
      <w:r w:rsidR="00773C20" w:rsidRPr="00A151DE">
        <w:rPr>
          <w:rFonts w:asciiTheme="minorHAnsi" w:hAnsiTheme="minorHAnsi" w:cstheme="minorHAnsi"/>
          <w:sz w:val="22"/>
          <w:lang w:eastAsia="en-GB"/>
        </w:rPr>
        <w:t xml:space="preserve"> may obtain an enhanced DBS certificate (not including barred list information), for volunteers who are not engaging in regulated activity but have the opportunity to come into contact with children on a regular basis, e.g. supervised volunteers</w:t>
      </w:r>
      <w:r w:rsidRPr="00A151DE">
        <w:rPr>
          <w:rFonts w:asciiTheme="minorHAnsi" w:hAnsiTheme="minorHAnsi" w:cstheme="minorHAnsi"/>
          <w:sz w:val="22"/>
          <w:lang w:eastAsia="en-GB"/>
        </w:rPr>
        <w:t xml:space="preserve">.  </w:t>
      </w:r>
      <w:r w:rsidR="00773C20" w:rsidRPr="00A151DE">
        <w:rPr>
          <w:rFonts w:asciiTheme="minorHAnsi" w:hAnsiTheme="minorHAnsi" w:cstheme="minorHAnsi"/>
          <w:sz w:val="22"/>
          <w:lang w:eastAsia="en-GB"/>
        </w:rPr>
        <w:t xml:space="preserve"> Employers are not legally permitted to request barred list information on a volunteer who, because they are supervised, is not in regulated activity.  </w:t>
      </w:r>
      <w:r w:rsidR="00BE7BCF" w:rsidRPr="00A151DE">
        <w:rPr>
          <w:rFonts w:asciiTheme="minorHAnsi" w:hAnsiTheme="minorHAnsi" w:cstheme="minorHAnsi"/>
          <w:sz w:val="22"/>
          <w:lang w:eastAsia="en-GB"/>
        </w:rPr>
        <w:t xml:space="preserve">See Section 16 for more </w:t>
      </w:r>
      <w:r w:rsidR="00D6323A" w:rsidRPr="00A151DE">
        <w:rPr>
          <w:rFonts w:asciiTheme="minorHAnsi" w:hAnsiTheme="minorHAnsi" w:cstheme="minorHAnsi"/>
          <w:sz w:val="22"/>
          <w:lang w:eastAsia="en-GB"/>
        </w:rPr>
        <w:t>information.</w:t>
      </w:r>
      <w:bookmarkEnd w:id="432"/>
      <w:bookmarkEnd w:id="433"/>
    </w:p>
    <w:p w14:paraId="210E5FAF" w14:textId="01789992" w:rsidR="00773C20" w:rsidRPr="00A151DE" w:rsidRDefault="00773C20" w:rsidP="00A60328">
      <w:pPr>
        <w:pStyle w:val="HeadingLevel2"/>
        <w:rPr>
          <w:rFonts w:asciiTheme="minorHAnsi" w:hAnsiTheme="minorHAnsi" w:cstheme="minorHAnsi"/>
          <w:sz w:val="22"/>
          <w:lang w:eastAsia="en-GB"/>
        </w:rPr>
      </w:pPr>
      <w:bookmarkStart w:id="434" w:name="_Toc112237635"/>
      <w:bookmarkStart w:id="435" w:name="_Toc141267043"/>
      <w:r w:rsidRPr="00A151DE">
        <w:rPr>
          <w:rFonts w:asciiTheme="minorHAnsi" w:hAnsiTheme="minorHAnsi" w:cstheme="minorHAnsi"/>
          <w:sz w:val="22"/>
          <w:lang w:eastAsia="en-GB"/>
        </w:rPr>
        <w:t xml:space="preserve">The </w:t>
      </w:r>
      <w:r w:rsidR="00757EEB" w:rsidRPr="00A151DE">
        <w:rPr>
          <w:rFonts w:asciiTheme="minorHAnsi" w:hAnsiTheme="minorHAnsi" w:cstheme="minorHAnsi"/>
          <w:sz w:val="22"/>
          <w:lang w:eastAsia="en-GB"/>
        </w:rPr>
        <w:t>Headteacher</w:t>
      </w:r>
      <w:r w:rsidRPr="00A151DE">
        <w:rPr>
          <w:rFonts w:asciiTheme="minorHAnsi" w:hAnsiTheme="minorHAnsi" w:cstheme="minorHAnsi"/>
          <w:sz w:val="22"/>
          <w:lang w:eastAsia="en-GB"/>
        </w:rPr>
        <w:t xml:space="preserve"> </w:t>
      </w:r>
      <w:r w:rsidR="003F3EBB">
        <w:rPr>
          <w:rFonts w:asciiTheme="minorHAnsi" w:hAnsiTheme="minorHAnsi" w:cstheme="minorHAnsi"/>
          <w:sz w:val="22"/>
          <w:lang w:eastAsia="en-GB"/>
        </w:rPr>
        <w:t>must</w:t>
      </w:r>
      <w:r w:rsidRPr="00A151DE">
        <w:rPr>
          <w:rFonts w:asciiTheme="minorHAnsi" w:hAnsiTheme="minorHAnsi" w:cstheme="minorHAnsi"/>
          <w:sz w:val="22"/>
          <w:lang w:eastAsia="en-GB"/>
        </w:rPr>
        <w:t xml:space="preserve"> undertake a risk assessment and use their professional judgement and experience when deciding</w:t>
      </w:r>
      <w:r w:rsidR="003F3EBB">
        <w:rPr>
          <w:rFonts w:asciiTheme="minorHAnsi" w:hAnsiTheme="minorHAnsi" w:cstheme="minorHAnsi"/>
          <w:sz w:val="22"/>
          <w:lang w:eastAsia="en-GB"/>
        </w:rPr>
        <w:t xml:space="preserve"> what vetting checks are required in relation to a volunteer’s role, including</w:t>
      </w:r>
      <w:r w:rsidRPr="00A151DE">
        <w:rPr>
          <w:rFonts w:asciiTheme="minorHAnsi" w:hAnsiTheme="minorHAnsi" w:cstheme="minorHAnsi"/>
          <w:sz w:val="22"/>
          <w:lang w:eastAsia="en-GB"/>
        </w:rPr>
        <w:t xml:space="preserve"> whether to seek an enhanced DBS check for any volunteer not engaging in regulated activity. In doing so they should consider:</w:t>
      </w:r>
      <w:bookmarkEnd w:id="434"/>
      <w:bookmarkEnd w:id="435"/>
      <w:r w:rsidRPr="00A151DE">
        <w:rPr>
          <w:rFonts w:asciiTheme="minorHAnsi" w:hAnsiTheme="minorHAnsi" w:cstheme="minorHAnsi"/>
          <w:sz w:val="22"/>
          <w:lang w:eastAsia="en-GB"/>
        </w:rPr>
        <w:t xml:space="preserve">  </w:t>
      </w:r>
    </w:p>
    <w:p w14:paraId="33841519" w14:textId="7009EE32" w:rsidR="00773C20" w:rsidRPr="00A151DE" w:rsidRDefault="00773C20" w:rsidP="00A60328">
      <w:pPr>
        <w:pStyle w:val="HeadingLevel3"/>
        <w:rPr>
          <w:rFonts w:asciiTheme="minorHAnsi" w:hAnsiTheme="minorHAnsi" w:cstheme="minorHAnsi"/>
          <w:sz w:val="22"/>
          <w:lang w:eastAsia="en-GB"/>
        </w:rPr>
      </w:pPr>
      <w:bookmarkStart w:id="436" w:name="_Toc112237636"/>
      <w:bookmarkStart w:id="437" w:name="_Toc141267044"/>
      <w:r w:rsidRPr="00A151DE">
        <w:rPr>
          <w:rFonts w:asciiTheme="minorHAnsi" w:hAnsiTheme="minorHAnsi" w:cstheme="minorHAnsi"/>
          <w:sz w:val="22"/>
          <w:lang w:eastAsia="en-GB"/>
        </w:rPr>
        <w:t>the nature of the work with children;</w:t>
      </w:r>
      <w:bookmarkEnd w:id="436"/>
      <w:bookmarkEnd w:id="437"/>
      <w:r w:rsidRPr="00A151DE">
        <w:rPr>
          <w:rFonts w:asciiTheme="minorHAnsi" w:hAnsiTheme="minorHAnsi" w:cstheme="minorHAnsi"/>
          <w:sz w:val="22"/>
          <w:lang w:eastAsia="en-GB"/>
        </w:rPr>
        <w:t xml:space="preserve"> </w:t>
      </w:r>
    </w:p>
    <w:p w14:paraId="6D2A399E" w14:textId="10F4DED3" w:rsidR="00773C20" w:rsidRPr="00A151DE" w:rsidRDefault="00773C20" w:rsidP="00A60328">
      <w:pPr>
        <w:pStyle w:val="HeadingLevel3"/>
        <w:rPr>
          <w:rFonts w:asciiTheme="minorHAnsi" w:hAnsiTheme="minorHAnsi" w:cstheme="minorHAnsi"/>
          <w:sz w:val="22"/>
          <w:lang w:eastAsia="en-GB"/>
        </w:rPr>
      </w:pPr>
      <w:bookmarkStart w:id="438" w:name="_Toc112237637"/>
      <w:bookmarkStart w:id="439" w:name="_Toc141267045"/>
      <w:r w:rsidRPr="00A151DE">
        <w:rPr>
          <w:rFonts w:asciiTheme="minorHAnsi" w:hAnsiTheme="minorHAnsi" w:cstheme="minorHAnsi"/>
          <w:sz w:val="22"/>
          <w:lang w:eastAsia="en-GB"/>
        </w:rPr>
        <w:t>what the establishment knows about the volunteer, including formal or informal information offered by staff, parents and other volunteers;</w:t>
      </w:r>
      <w:bookmarkEnd w:id="438"/>
      <w:bookmarkEnd w:id="439"/>
      <w:r w:rsidRPr="00A151DE">
        <w:rPr>
          <w:rFonts w:asciiTheme="minorHAnsi" w:hAnsiTheme="minorHAnsi" w:cstheme="minorHAnsi"/>
          <w:sz w:val="22"/>
          <w:lang w:eastAsia="en-GB"/>
        </w:rPr>
        <w:t xml:space="preserve">  </w:t>
      </w:r>
    </w:p>
    <w:p w14:paraId="07F164ED" w14:textId="3694F2CA" w:rsidR="00773C20" w:rsidRPr="00A151DE" w:rsidRDefault="00773C20" w:rsidP="00A60328">
      <w:pPr>
        <w:pStyle w:val="HeadingLevel3"/>
        <w:rPr>
          <w:rFonts w:asciiTheme="minorHAnsi" w:hAnsiTheme="minorHAnsi" w:cstheme="minorHAnsi"/>
          <w:sz w:val="22"/>
          <w:lang w:eastAsia="en-GB"/>
        </w:rPr>
      </w:pPr>
      <w:bookmarkStart w:id="440" w:name="_Toc112237638"/>
      <w:bookmarkStart w:id="441" w:name="_Toc141267046"/>
      <w:r w:rsidRPr="00A151DE">
        <w:rPr>
          <w:rFonts w:asciiTheme="minorHAnsi" w:hAnsiTheme="minorHAnsi" w:cstheme="minorHAnsi"/>
          <w:sz w:val="22"/>
          <w:lang w:eastAsia="en-GB"/>
        </w:rPr>
        <w:t>whether the volunteer has other employment or undertakes voluntary activities where referees can advise on suitability; and</w:t>
      </w:r>
      <w:bookmarkEnd w:id="440"/>
      <w:bookmarkEnd w:id="441"/>
      <w:r w:rsidRPr="00A151DE">
        <w:rPr>
          <w:rFonts w:asciiTheme="minorHAnsi" w:hAnsiTheme="minorHAnsi" w:cstheme="minorHAnsi"/>
          <w:sz w:val="22"/>
          <w:lang w:eastAsia="en-GB"/>
        </w:rPr>
        <w:t xml:space="preserve"> </w:t>
      </w:r>
    </w:p>
    <w:p w14:paraId="52B99BC2" w14:textId="610F2ACB" w:rsidR="00773C20" w:rsidRPr="00A151DE" w:rsidRDefault="00773C20" w:rsidP="00A60328">
      <w:pPr>
        <w:pStyle w:val="HeadingLevel3"/>
        <w:rPr>
          <w:rFonts w:asciiTheme="minorHAnsi" w:hAnsiTheme="minorHAnsi" w:cstheme="minorHAnsi"/>
          <w:sz w:val="22"/>
          <w:lang w:eastAsia="en-GB"/>
        </w:rPr>
      </w:pPr>
      <w:bookmarkStart w:id="442" w:name="_Toc112237639"/>
      <w:bookmarkStart w:id="443" w:name="_Toc141267047"/>
      <w:r w:rsidRPr="00A151DE">
        <w:rPr>
          <w:rFonts w:asciiTheme="minorHAnsi" w:hAnsiTheme="minorHAnsi" w:cstheme="minorHAnsi"/>
          <w:sz w:val="22"/>
          <w:lang w:eastAsia="en-GB"/>
        </w:rPr>
        <w:t>whether the role is eligible for an enhanced DBS check.</w:t>
      </w:r>
      <w:bookmarkEnd w:id="442"/>
      <w:bookmarkEnd w:id="443"/>
      <w:r w:rsidRPr="00A151DE">
        <w:rPr>
          <w:rFonts w:asciiTheme="minorHAnsi" w:hAnsiTheme="minorHAnsi" w:cstheme="minorHAnsi"/>
          <w:sz w:val="22"/>
          <w:lang w:eastAsia="en-GB"/>
        </w:rPr>
        <w:t xml:space="preserve"> </w:t>
      </w:r>
    </w:p>
    <w:p w14:paraId="35993C24" w14:textId="77777777" w:rsidR="009A3201" w:rsidRPr="00A151DE" w:rsidRDefault="009A3201" w:rsidP="00B42BD8">
      <w:pPr>
        <w:spacing w:after="0" w:line="240" w:lineRule="auto"/>
        <w:contextualSpacing/>
        <w:rPr>
          <w:rFonts w:asciiTheme="minorHAnsi" w:eastAsiaTheme="minorEastAsia" w:hAnsiTheme="minorHAnsi" w:cstheme="minorHAnsi"/>
          <w:b/>
          <w:lang w:eastAsia="en-GB"/>
        </w:rPr>
      </w:pPr>
    </w:p>
    <w:p w14:paraId="52A502AD" w14:textId="2BFF348B" w:rsidR="00CD1FB5" w:rsidRPr="00A151DE" w:rsidRDefault="002242EC" w:rsidP="00B42BD8">
      <w:pPr>
        <w:spacing w:after="0" w:line="240" w:lineRule="auto"/>
        <w:contextualSpacing/>
        <w:rPr>
          <w:rFonts w:asciiTheme="minorHAnsi" w:eastAsiaTheme="minorEastAsia" w:hAnsiTheme="minorHAnsi" w:cstheme="minorHAnsi"/>
          <w:b/>
          <w:lang w:eastAsia="en-GB"/>
        </w:rPr>
      </w:pPr>
      <w:r w:rsidRPr="00A151DE">
        <w:rPr>
          <w:rFonts w:asciiTheme="minorHAnsi" w:eastAsiaTheme="minorEastAsia" w:hAnsiTheme="minorHAnsi" w:cstheme="minorHAnsi"/>
          <w:b/>
          <w:lang w:eastAsia="en-GB"/>
        </w:rPr>
        <w:t>2</w:t>
      </w:r>
      <w:r w:rsidR="0012483D" w:rsidRPr="00A151DE">
        <w:rPr>
          <w:rFonts w:asciiTheme="minorHAnsi" w:eastAsiaTheme="minorEastAsia" w:hAnsiTheme="minorHAnsi" w:cstheme="minorHAnsi"/>
          <w:b/>
          <w:lang w:eastAsia="en-GB"/>
        </w:rPr>
        <w:t>2</w:t>
      </w:r>
      <w:r w:rsidRPr="00A151DE">
        <w:rPr>
          <w:rFonts w:asciiTheme="minorHAnsi" w:eastAsiaTheme="minorEastAsia" w:hAnsiTheme="minorHAnsi" w:cstheme="minorHAnsi"/>
          <w:b/>
          <w:lang w:eastAsia="en-GB"/>
        </w:rPr>
        <w:t>.0</w:t>
      </w:r>
      <w:r w:rsidRPr="00A151DE">
        <w:rPr>
          <w:rFonts w:asciiTheme="minorHAnsi" w:eastAsiaTheme="minorEastAsia" w:hAnsiTheme="minorHAnsi" w:cstheme="minorHAnsi"/>
          <w:b/>
          <w:lang w:eastAsia="en-GB"/>
        </w:rPr>
        <w:tab/>
      </w:r>
      <w:r w:rsidR="00CD1FB5" w:rsidRPr="00A151DE">
        <w:rPr>
          <w:rFonts w:asciiTheme="minorHAnsi" w:eastAsiaTheme="minorEastAsia" w:hAnsiTheme="minorHAnsi" w:cstheme="minorHAnsi"/>
          <w:b/>
          <w:lang w:eastAsia="en-GB"/>
        </w:rPr>
        <w:t>Contractors</w:t>
      </w:r>
    </w:p>
    <w:p w14:paraId="1F647945" w14:textId="411168E5" w:rsidR="00CD1FB5" w:rsidRPr="00A151DE" w:rsidRDefault="00CD1FB5" w:rsidP="00EE5904">
      <w:pPr>
        <w:pStyle w:val="HeadingLevel2"/>
        <w:rPr>
          <w:rFonts w:asciiTheme="minorHAnsi" w:hAnsiTheme="minorHAnsi" w:cstheme="minorHAnsi"/>
          <w:sz w:val="22"/>
          <w:lang w:eastAsia="en-GB"/>
        </w:rPr>
      </w:pPr>
      <w:bookmarkStart w:id="444" w:name="_Toc112237640"/>
      <w:bookmarkStart w:id="445" w:name="_Toc141267048"/>
      <w:r w:rsidRPr="00A151DE">
        <w:rPr>
          <w:rFonts w:asciiTheme="minorHAnsi" w:hAnsiTheme="minorHAnsi" w:cstheme="minorHAnsi"/>
          <w:sz w:val="22"/>
          <w:lang w:eastAsia="en-GB"/>
        </w:rPr>
        <w:t xml:space="preserve">In relation to building contractors, </w:t>
      </w:r>
      <w:r w:rsidR="00A562B0" w:rsidRPr="00A151DE">
        <w:rPr>
          <w:rFonts w:asciiTheme="minorHAnsi" w:hAnsiTheme="minorHAnsi" w:cstheme="minorHAnsi"/>
          <w:sz w:val="22"/>
          <w:lang w:eastAsia="en-GB"/>
        </w:rPr>
        <w:t xml:space="preserve">children </w:t>
      </w:r>
      <w:r w:rsidRPr="00A151DE">
        <w:rPr>
          <w:rFonts w:asciiTheme="minorHAnsi" w:hAnsiTheme="minorHAnsi" w:cstheme="minorHAnsi"/>
          <w:sz w:val="22"/>
          <w:lang w:eastAsia="en-GB"/>
        </w:rPr>
        <w:t xml:space="preserve">should not be allowed in areas where builders are working, for health and safety reasons, so these workers should have no contact with </w:t>
      </w:r>
      <w:r w:rsidR="00A562B0" w:rsidRPr="00A151DE">
        <w:rPr>
          <w:rFonts w:asciiTheme="minorHAnsi" w:hAnsiTheme="minorHAnsi" w:cstheme="minorHAnsi"/>
          <w:sz w:val="22"/>
          <w:lang w:eastAsia="en-GB"/>
        </w:rPr>
        <w:t>children</w:t>
      </w:r>
      <w:r w:rsidRPr="00A151DE">
        <w:rPr>
          <w:rFonts w:asciiTheme="minorHAnsi" w:hAnsiTheme="minorHAnsi" w:cstheme="minorHAnsi"/>
          <w:sz w:val="22"/>
          <w:lang w:eastAsia="en-GB"/>
        </w:rPr>
        <w:t xml:space="preserve">. </w:t>
      </w:r>
      <w:r w:rsidR="00532F9F" w:rsidRPr="00A151DE">
        <w:rPr>
          <w:rFonts w:asciiTheme="minorHAnsi" w:hAnsiTheme="minorHAnsi" w:cstheme="minorHAnsi"/>
          <w:sz w:val="22"/>
          <w:lang w:eastAsia="en-GB"/>
        </w:rPr>
        <w:t>However,</w:t>
      </w:r>
      <w:r w:rsidRPr="00A151DE">
        <w:rPr>
          <w:rFonts w:asciiTheme="minorHAnsi" w:hAnsiTheme="minorHAnsi" w:cstheme="minorHAnsi"/>
          <w:sz w:val="22"/>
          <w:lang w:eastAsia="en-GB"/>
        </w:rPr>
        <w:t xml:space="preserve"> </w:t>
      </w:r>
      <w:r w:rsidR="00A562B0" w:rsidRPr="00A151DE">
        <w:rPr>
          <w:rFonts w:asciiTheme="minorHAnsi" w:hAnsiTheme="minorHAnsi" w:cstheme="minorHAnsi"/>
          <w:sz w:val="22"/>
          <w:lang w:eastAsia="en-GB"/>
        </w:rPr>
        <w:t>school</w:t>
      </w:r>
      <w:r w:rsidRPr="00A151DE">
        <w:rPr>
          <w:rFonts w:asciiTheme="minorHAnsi" w:hAnsiTheme="minorHAnsi" w:cstheme="minorHAnsi"/>
          <w:sz w:val="22"/>
          <w:lang w:eastAsia="en-GB"/>
        </w:rPr>
        <w:t xml:space="preserve">s should ensure that arrangements are in place with contractors, via the contract where possible, to make sure that any of the contractors’ staff that come </w:t>
      </w:r>
      <w:r w:rsidRPr="00A151DE">
        <w:rPr>
          <w:rFonts w:asciiTheme="minorHAnsi" w:hAnsiTheme="minorHAnsi" w:cstheme="minorHAnsi"/>
          <w:sz w:val="22"/>
          <w:lang w:eastAsia="en-GB"/>
        </w:rPr>
        <w:lastRenderedPageBreak/>
        <w:t xml:space="preserve">into contact with </w:t>
      </w:r>
      <w:r w:rsidR="00A562B0" w:rsidRPr="00A151DE">
        <w:rPr>
          <w:rFonts w:asciiTheme="minorHAnsi" w:hAnsiTheme="minorHAnsi" w:cstheme="minorHAnsi"/>
          <w:sz w:val="22"/>
          <w:lang w:eastAsia="en-GB"/>
        </w:rPr>
        <w:t>children</w:t>
      </w:r>
      <w:r w:rsidRPr="00A151DE">
        <w:rPr>
          <w:rFonts w:asciiTheme="minorHAnsi" w:hAnsiTheme="minorHAnsi" w:cstheme="minorHAnsi"/>
          <w:sz w:val="22"/>
          <w:lang w:eastAsia="en-GB"/>
        </w:rPr>
        <w:t xml:space="preserve"> undergo appropriate checks</w:t>
      </w:r>
      <w:r w:rsidR="000A2092" w:rsidRPr="00A151DE">
        <w:rPr>
          <w:rFonts w:asciiTheme="minorHAnsi" w:hAnsiTheme="minorHAnsi" w:cstheme="minorHAnsi"/>
          <w:sz w:val="22"/>
          <w:lang w:eastAsia="en-GB"/>
        </w:rPr>
        <w:t>.</w:t>
      </w:r>
      <w:r w:rsidR="00A562B0" w:rsidRPr="00A151DE">
        <w:rPr>
          <w:rFonts w:asciiTheme="minorHAnsi" w:hAnsiTheme="minorHAnsi" w:cstheme="minorHAnsi"/>
          <w:sz w:val="22"/>
          <w:lang w:eastAsia="en-GB"/>
        </w:rPr>
        <w:t xml:space="preserve">  Identity checks should be carried out on the first day on site.</w:t>
      </w:r>
      <w:bookmarkEnd w:id="444"/>
      <w:bookmarkEnd w:id="445"/>
    </w:p>
    <w:p w14:paraId="7CD493E2" w14:textId="44E51CCA" w:rsidR="00757EEB" w:rsidRPr="00A151DE" w:rsidRDefault="00757EEB" w:rsidP="00A60328">
      <w:pPr>
        <w:pStyle w:val="HeadingLevel2"/>
        <w:rPr>
          <w:rFonts w:asciiTheme="minorHAnsi" w:hAnsiTheme="minorHAnsi" w:cstheme="minorHAnsi"/>
          <w:sz w:val="22"/>
          <w:lang w:eastAsia="en-GB"/>
        </w:rPr>
      </w:pPr>
      <w:bookmarkStart w:id="446" w:name="_Toc112237641"/>
      <w:bookmarkStart w:id="447" w:name="_Toc141267049"/>
      <w:r w:rsidRPr="00A151DE">
        <w:rPr>
          <w:rFonts w:asciiTheme="minorHAnsi" w:hAnsiTheme="minorHAnsi" w:cstheme="minorHAnsi"/>
          <w:sz w:val="22"/>
          <w:lang w:eastAsia="en-GB"/>
        </w:rPr>
        <w:t xml:space="preserve">Contractors engaging in </w:t>
      </w:r>
      <w:r w:rsidRPr="00A151DE">
        <w:rPr>
          <w:rFonts w:asciiTheme="minorHAnsi" w:hAnsiTheme="minorHAnsi" w:cstheme="minorHAnsi"/>
          <w:b/>
          <w:sz w:val="22"/>
          <w:lang w:eastAsia="en-GB"/>
        </w:rPr>
        <w:t>regulated activity</w:t>
      </w:r>
      <w:r w:rsidRPr="00A151DE">
        <w:rPr>
          <w:rFonts w:asciiTheme="minorHAnsi" w:hAnsiTheme="minorHAnsi" w:cstheme="minorHAnsi"/>
          <w:sz w:val="22"/>
          <w:lang w:eastAsia="en-GB"/>
        </w:rPr>
        <w:t xml:space="preserve">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whether the contractor works on a single site or across a number of sites.  </w:t>
      </w:r>
      <w:r w:rsidR="006C4B24" w:rsidRPr="00A151DE">
        <w:rPr>
          <w:rFonts w:asciiTheme="minorHAnsi" w:hAnsiTheme="minorHAnsi" w:cstheme="minorHAnsi"/>
          <w:sz w:val="22"/>
          <w:lang w:eastAsia="en-GB"/>
        </w:rPr>
        <w:t>See section</w:t>
      </w:r>
      <w:r w:rsidR="00EE5904" w:rsidRPr="00A151DE">
        <w:rPr>
          <w:rFonts w:asciiTheme="minorHAnsi" w:hAnsiTheme="minorHAnsi" w:cstheme="minorHAnsi"/>
          <w:sz w:val="22"/>
          <w:lang w:eastAsia="en-GB"/>
        </w:rPr>
        <w:t>s</w:t>
      </w:r>
      <w:r w:rsidR="006C4B24" w:rsidRPr="00A151DE">
        <w:rPr>
          <w:rFonts w:asciiTheme="minorHAnsi" w:hAnsiTheme="minorHAnsi" w:cstheme="minorHAnsi"/>
          <w:sz w:val="22"/>
          <w:lang w:eastAsia="en-GB"/>
        </w:rPr>
        <w:t xml:space="preserve"> </w:t>
      </w:r>
      <w:r w:rsidR="00EE5904" w:rsidRPr="00A151DE">
        <w:rPr>
          <w:rFonts w:asciiTheme="minorHAnsi" w:hAnsiTheme="minorHAnsi" w:cstheme="minorHAnsi"/>
          <w:sz w:val="22"/>
          <w:lang w:eastAsia="en-GB"/>
        </w:rPr>
        <w:t>16 and 17</w:t>
      </w:r>
      <w:r w:rsidR="006C4B24" w:rsidRPr="00A151DE">
        <w:rPr>
          <w:rFonts w:asciiTheme="minorHAnsi" w:hAnsiTheme="minorHAnsi" w:cstheme="minorHAnsi"/>
          <w:sz w:val="22"/>
          <w:lang w:eastAsia="en-GB"/>
        </w:rPr>
        <w:t>.</w:t>
      </w:r>
      <w:bookmarkEnd w:id="446"/>
      <w:bookmarkEnd w:id="447"/>
      <w:r w:rsidR="00FA075C" w:rsidRPr="00A151DE">
        <w:rPr>
          <w:rFonts w:asciiTheme="minorHAnsi" w:hAnsiTheme="minorHAnsi" w:cstheme="minorHAnsi"/>
          <w:sz w:val="22"/>
          <w:lang w:eastAsia="en-GB"/>
        </w:rPr>
        <w:t xml:space="preserve">  </w:t>
      </w:r>
    </w:p>
    <w:p w14:paraId="0EFAA4AD" w14:textId="77777777" w:rsidR="00757EEB" w:rsidRPr="00A151DE" w:rsidRDefault="00757EEB" w:rsidP="00A60328">
      <w:pPr>
        <w:pStyle w:val="HeadingLevel2"/>
        <w:rPr>
          <w:rFonts w:asciiTheme="minorHAnsi" w:hAnsiTheme="minorHAnsi" w:cstheme="minorHAnsi"/>
          <w:sz w:val="22"/>
          <w:lang w:eastAsia="en-GB"/>
        </w:rPr>
      </w:pPr>
      <w:bookmarkStart w:id="448" w:name="_Toc112237642"/>
      <w:bookmarkStart w:id="449" w:name="_Toc141267050"/>
      <w:r w:rsidRPr="00A151DE">
        <w:rPr>
          <w:rFonts w:asciiTheme="minorHAnsi" w:hAnsiTheme="minorHAnsi" w:cstheme="minorHAnsi"/>
          <w:sz w:val="22"/>
          <w:lang w:eastAsia="en-GB"/>
        </w:rPr>
        <w:t xml:space="preserve">Under no circumstances should a contractor in respect of whom no checks have been obtained be allowed to </w:t>
      </w:r>
      <w:r w:rsidRPr="00A151DE">
        <w:rPr>
          <w:rFonts w:asciiTheme="minorHAnsi" w:hAnsiTheme="minorHAnsi" w:cstheme="minorHAnsi"/>
          <w:b/>
          <w:sz w:val="22"/>
          <w:lang w:eastAsia="en-GB"/>
        </w:rPr>
        <w:t>work unsupervised</w:t>
      </w:r>
      <w:r w:rsidRPr="00A151DE">
        <w:rPr>
          <w:rFonts w:asciiTheme="minorHAnsi" w:hAnsiTheme="minorHAnsi" w:cstheme="minorHAnsi"/>
          <w:sz w:val="22"/>
          <w:lang w:eastAsia="en-GB"/>
        </w:rPr>
        <w:t xml:space="preserve">, or engage in regulated activity. </w:t>
      </w:r>
      <w:r w:rsidR="006C4B24" w:rsidRPr="00A151DE">
        <w:rPr>
          <w:rFonts w:asciiTheme="minorHAnsi" w:hAnsiTheme="minorHAnsi" w:cstheme="minorHAnsi"/>
          <w:sz w:val="22"/>
          <w:lang w:eastAsia="en-GB"/>
        </w:rPr>
        <w:t>The Headteacher is</w:t>
      </w:r>
      <w:r w:rsidRPr="00A151DE">
        <w:rPr>
          <w:rFonts w:asciiTheme="minorHAnsi" w:hAnsiTheme="minorHAnsi" w:cstheme="minorHAnsi"/>
          <w:sz w:val="22"/>
          <w:lang w:eastAsia="en-GB"/>
        </w:rPr>
        <w:t xml:space="preserve"> responsible for determining the appropriate level of supervision depending on the circumstances.</w:t>
      </w:r>
      <w:bookmarkEnd w:id="448"/>
      <w:bookmarkEnd w:id="449"/>
      <w:r w:rsidRPr="00A151DE">
        <w:rPr>
          <w:rFonts w:asciiTheme="minorHAnsi" w:hAnsiTheme="minorHAnsi" w:cstheme="minorHAnsi"/>
          <w:sz w:val="22"/>
          <w:lang w:eastAsia="en-GB"/>
        </w:rPr>
        <w:t xml:space="preserve">  </w:t>
      </w:r>
    </w:p>
    <w:p w14:paraId="5C7B6B71" w14:textId="42D786B6" w:rsidR="00757EEB" w:rsidRPr="004523C2" w:rsidRDefault="00757EEB" w:rsidP="00A60328">
      <w:pPr>
        <w:pStyle w:val="HeadingLevel2"/>
        <w:rPr>
          <w:rFonts w:asciiTheme="minorHAnsi" w:hAnsiTheme="minorHAnsi" w:cstheme="minorHAnsi"/>
          <w:sz w:val="22"/>
          <w:lang w:eastAsia="en-GB"/>
        </w:rPr>
      </w:pPr>
      <w:bookmarkStart w:id="450" w:name="_Toc112237643"/>
      <w:bookmarkStart w:id="451" w:name="_Toc141267051"/>
      <w:r w:rsidRPr="00A151DE">
        <w:rPr>
          <w:rFonts w:asciiTheme="minorHAnsi" w:hAnsiTheme="minorHAnsi" w:cstheme="minorHAnsi"/>
          <w:sz w:val="22"/>
          <w:lang w:eastAsia="en-GB"/>
        </w:rPr>
        <w:t xml:space="preserve">If a contractor working </w:t>
      </w:r>
      <w:r w:rsidR="006C4B24" w:rsidRPr="00A151DE">
        <w:rPr>
          <w:rFonts w:asciiTheme="minorHAnsi" w:hAnsiTheme="minorHAnsi" w:cstheme="minorHAnsi"/>
          <w:sz w:val="22"/>
          <w:lang w:eastAsia="en-GB"/>
        </w:rPr>
        <w:t>the</w:t>
      </w:r>
      <w:r w:rsidRPr="00A151DE">
        <w:rPr>
          <w:rFonts w:asciiTheme="minorHAnsi" w:hAnsiTheme="minorHAnsi" w:cstheme="minorHAnsi"/>
          <w:sz w:val="22"/>
          <w:lang w:eastAsia="en-GB"/>
        </w:rPr>
        <w:t xml:space="preserve"> school is self-employed, the school should </w:t>
      </w:r>
      <w:r w:rsidR="006C4B24" w:rsidRPr="00A151DE">
        <w:rPr>
          <w:rFonts w:asciiTheme="minorHAnsi" w:hAnsiTheme="minorHAnsi" w:cstheme="minorHAnsi"/>
          <w:sz w:val="22"/>
          <w:lang w:eastAsia="en-GB"/>
        </w:rPr>
        <w:t xml:space="preserve">treat the contractor as an employee and use the self-employed contractor pack. </w:t>
      </w:r>
      <w:r w:rsidR="008D5A35" w:rsidRPr="00A151DE">
        <w:rPr>
          <w:rFonts w:asciiTheme="minorHAnsi" w:hAnsiTheme="minorHAnsi" w:cstheme="minorHAnsi"/>
          <w:sz w:val="22"/>
          <w:lang w:eastAsia="en-GB"/>
        </w:rPr>
        <w:t xml:space="preserve"> Schools</w:t>
      </w:r>
      <w:r w:rsidRPr="00A151DE">
        <w:rPr>
          <w:rFonts w:asciiTheme="minorHAnsi" w:hAnsiTheme="minorHAnsi" w:cstheme="minorHAnsi"/>
          <w:sz w:val="22"/>
          <w:lang w:eastAsia="en-GB"/>
        </w:rPr>
        <w:t xml:space="preserve"> should always check the identity of contractors and their staff on arrival at the school or college</w:t>
      </w:r>
      <w:r w:rsidRPr="004523C2">
        <w:rPr>
          <w:rFonts w:asciiTheme="minorHAnsi" w:hAnsiTheme="minorHAnsi" w:cstheme="minorHAnsi"/>
          <w:sz w:val="22"/>
          <w:lang w:eastAsia="en-GB"/>
        </w:rPr>
        <w:t>.</w:t>
      </w:r>
      <w:bookmarkEnd w:id="450"/>
      <w:bookmarkEnd w:id="451"/>
      <w:r w:rsidRPr="004523C2">
        <w:rPr>
          <w:rFonts w:asciiTheme="minorHAnsi" w:hAnsiTheme="minorHAnsi" w:cstheme="minorHAnsi"/>
          <w:sz w:val="22"/>
          <w:lang w:eastAsia="en-GB"/>
        </w:rPr>
        <w:t xml:space="preserve"> </w:t>
      </w:r>
      <w:r w:rsidR="00CE44DE" w:rsidRPr="004523C2">
        <w:rPr>
          <w:rFonts w:asciiTheme="minorHAnsi" w:hAnsiTheme="minorHAnsi" w:cstheme="minorHAnsi"/>
          <w:sz w:val="22"/>
          <w:lang w:eastAsia="en-GB"/>
        </w:rPr>
        <w:t>This includes contractor arrangements through the BPET Central Team, where their checks are available on the BPET tab of the SCR and these must be copied across to the school SCR.</w:t>
      </w:r>
    </w:p>
    <w:p w14:paraId="6FF5AEBD" w14:textId="58EA4BFD" w:rsidR="006C4B24" w:rsidRPr="004523C2" w:rsidRDefault="006C4B24" w:rsidP="00A60328">
      <w:pPr>
        <w:pStyle w:val="HeadingLevel1"/>
        <w:rPr>
          <w:rFonts w:asciiTheme="minorHAnsi" w:hAnsiTheme="minorHAnsi" w:cstheme="minorHAnsi"/>
          <w:sz w:val="22"/>
          <w:lang w:eastAsia="en-GB"/>
        </w:rPr>
      </w:pPr>
      <w:bookmarkStart w:id="452" w:name="_Toc141267052"/>
      <w:r w:rsidRPr="004523C2">
        <w:rPr>
          <w:rFonts w:asciiTheme="minorHAnsi" w:hAnsiTheme="minorHAnsi" w:cstheme="minorHAnsi"/>
          <w:sz w:val="22"/>
          <w:lang w:eastAsia="en-GB"/>
        </w:rPr>
        <w:t>Agency and third-party staff</w:t>
      </w:r>
      <w:bookmarkEnd w:id="452"/>
      <w:r w:rsidRPr="004523C2">
        <w:rPr>
          <w:rFonts w:asciiTheme="minorHAnsi" w:hAnsiTheme="minorHAnsi" w:cstheme="minorHAnsi"/>
          <w:sz w:val="22"/>
          <w:lang w:eastAsia="en-GB"/>
        </w:rPr>
        <w:t xml:space="preserve"> </w:t>
      </w:r>
    </w:p>
    <w:p w14:paraId="61185D99" w14:textId="64B6B376" w:rsidR="00362DB0" w:rsidRPr="004523C2" w:rsidRDefault="006C4B24" w:rsidP="00A60328">
      <w:pPr>
        <w:pStyle w:val="HeadingLevel2"/>
        <w:rPr>
          <w:rFonts w:asciiTheme="minorHAnsi" w:hAnsiTheme="minorHAnsi" w:cstheme="minorHAnsi"/>
          <w:sz w:val="22"/>
        </w:rPr>
      </w:pPr>
      <w:bookmarkStart w:id="453" w:name="_Toc112237645"/>
      <w:bookmarkStart w:id="454" w:name="_Toc141267053"/>
      <w:r w:rsidRPr="004523C2">
        <w:rPr>
          <w:rFonts w:asciiTheme="minorHAnsi" w:hAnsiTheme="minorHAnsi" w:cstheme="minorHAnsi"/>
          <w:sz w:val="22"/>
          <w:lang w:eastAsia="en-GB"/>
        </w:rPr>
        <w:t>The school must obtain</w:t>
      </w:r>
      <w:r w:rsidR="00B46B5C" w:rsidRPr="004523C2">
        <w:rPr>
          <w:rFonts w:asciiTheme="minorHAnsi" w:hAnsiTheme="minorHAnsi" w:cstheme="minorHAnsi"/>
          <w:sz w:val="22"/>
          <w:lang w:eastAsia="en-GB"/>
        </w:rPr>
        <w:t>, using the template letters at Appendix C,</w:t>
      </w:r>
      <w:r w:rsidRPr="004523C2">
        <w:rPr>
          <w:rFonts w:asciiTheme="minorHAnsi" w:hAnsiTheme="minorHAnsi" w:cstheme="minorHAnsi"/>
          <w:sz w:val="22"/>
          <w:lang w:eastAsia="en-GB"/>
        </w:rPr>
        <w:t xml:space="preserve"> written notification from any agency, or third</w:t>
      </w:r>
      <w:r w:rsidR="008D5A35" w:rsidRPr="004523C2">
        <w:rPr>
          <w:rFonts w:asciiTheme="minorHAnsi" w:hAnsiTheme="minorHAnsi" w:cstheme="minorHAnsi"/>
          <w:sz w:val="22"/>
          <w:lang w:eastAsia="en-GB"/>
        </w:rPr>
        <w:t xml:space="preserve"> </w:t>
      </w:r>
      <w:r w:rsidRPr="004523C2">
        <w:rPr>
          <w:rFonts w:asciiTheme="minorHAnsi" w:hAnsiTheme="minorHAnsi" w:cstheme="minorHAnsi"/>
          <w:sz w:val="22"/>
          <w:lang w:eastAsia="en-GB"/>
        </w:rPr>
        <w:t xml:space="preserve">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 that the school </w:t>
      </w:r>
      <w:r w:rsidR="00F1188C" w:rsidRPr="004523C2">
        <w:rPr>
          <w:rFonts w:asciiTheme="minorHAnsi" w:hAnsiTheme="minorHAnsi" w:cstheme="minorHAnsi"/>
          <w:sz w:val="22"/>
          <w:lang w:eastAsia="en-GB"/>
        </w:rPr>
        <w:t xml:space="preserve">would otherwise perform. </w:t>
      </w:r>
      <w:r w:rsidRPr="004523C2">
        <w:rPr>
          <w:rFonts w:asciiTheme="minorHAnsi" w:hAnsiTheme="minorHAnsi" w:cstheme="minorHAnsi"/>
          <w:sz w:val="22"/>
          <w:lang w:eastAsia="en-GB"/>
        </w:rPr>
        <w:t xml:space="preserve"> Where the position requires a barred list check, this must be obtained by the agency or third-party prior to appointing that individual. </w:t>
      </w:r>
      <w:r w:rsidR="00362DB0" w:rsidRPr="004523C2">
        <w:rPr>
          <w:rFonts w:asciiTheme="minorHAnsi" w:hAnsiTheme="minorHAnsi" w:cstheme="minorHAnsi"/>
          <w:sz w:val="22"/>
        </w:rPr>
        <w:t xml:space="preserve">Where the agency/organisation has obtained an enhanced DBS check prior to the person commencing work which includes a positive disclosure (or otherwise where the agency was provided with information) </w:t>
      </w:r>
      <w:r w:rsidR="00362DB0" w:rsidRPr="004523C2">
        <w:rPr>
          <w:rFonts w:asciiTheme="minorHAnsi" w:hAnsiTheme="minorHAnsi" w:cstheme="minorHAnsi"/>
          <w:b/>
          <w:i/>
          <w:sz w:val="22"/>
        </w:rPr>
        <w:t xml:space="preserve">the </w:t>
      </w:r>
      <w:r w:rsidR="00B46B5C" w:rsidRPr="004523C2">
        <w:rPr>
          <w:rFonts w:asciiTheme="minorHAnsi" w:hAnsiTheme="minorHAnsi" w:cstheme="minorHAnsi"/>
          <w:b/>
          <w:i/>
          <w:sz w:val="22"/>
        </w:rPr>
        <w:t xml:space="preserve">headteacher </w:t>
      </w:r>
      <w:r w:rsidR="00362DB0" w:rsidRPr="004523C2">
        <w:rPr>
          <w:rFonts w:asciiTheme="minorHAnsi" w:hAnsiTheme="minorHAnsi" w:cstheme="minorHAnsi"/>
          <w:b/>
          <w:i/>
          <w:sz w:val="22"/>
        </w:rPr>
        <w:t>must obtain a copy of the certificate from the agency</w:t>
      </w:r>
      <w:r w:rsidR="00B46B5C" w:rsidRPr="004523C2">
        <w:rPr>
          <w:rFonts w:asciiTheme="minorHAnsi" w:hAnsiTheme="minorHAnsi" w:cstheme="minorHAnsi"/>
          <w:b/>
          <w:i/>
          <w:sz w:val="22"/>
        </w:rPr>
        <w:t>/employer</w:t>
      </w:r>
      <w:r w:rsidR="00362DB0" w:rsidRPr="004523C2">
        <w:rPr>
          <w:rFonts w:asciiTheme="minorHAnsi" w:hAnsiTheme="minorHAnsi" w:cstheme="minorHAnsi"/>
          <w:sz w:val="22"/>
        </w:rPr>
        <w:t>.</w:t>
      </w:r>
      <w:bookmarkEnd w:id="453"/>
      <w:bookmarkEnd w:id="454"/>
      <w:r w:rsidR="00362DB0" w:rsidRPr="004523C2">
        <w:rPr>
          <w:rFonts w:asciiTheme="minorHAnsi" w:hAnsiTheme="minorHAnsi" w:cstheme="minorHAnsi"/>
          <w:sz w:val="22"/>
        </w:rPr>
        <w:t xml:space="preserve"> </w:t>
      </w:r>
      <w:r w:rsidR="00B46B5C" w:rsidRPr="004523C2">
        <w:rPr>
          <w:rFonts w:asciiTheme="minorHAnsi" w:hAnsiTheme="minorHAnsi" w:cstheme="minorHAnsi"/>
          <w:sz w:val="22"/>
        </w:rPr>
        <w:t>The head, not the employer, has the final responsibility for determining whether it is appropriate for someone with a positive disclosure to work in the school and must follow the steps provided in Section 20 to decide this.</w:t>
      </w:r>
    </w:p>
    <w:p w14:paraId="3B932DD1" w14:textId="23804A3D" w:rsidR="00362DB0" w:rsidRPr="004523C2" w:rsidRDefault="006C4B24" w:rsidP="00A60328">
      <w:pPr>
        <w:pStyle w:val="HeadingLevel2"/>
        <w:rPr>
          <w:rFonts w:asciiTheme="minorHAnsi" w:hAnsiTheme="minorHAnsi" w:cstheme="minorHAnsi"/>
          <w:sz w:val="22"/>
        </w:rPr>
      </w:pPr>
      <w:bookmarkStart w:id="455" w:name="_Toc112237646"/>
      <w:bookmarkStart w:id="456" w:name="_Toc141267054"/>
      <w:r w:rsidRPr="004523C2">
        <w:rPr>
          <w:rFonts w:asciiTheme="minorHAnsi" w:hAnsiTheme="minorHAnsi" w:cstheme="minorHAnsi"/>
          <w:sz w:val="22"/>
          <w:lang w:eastAsia="en-GB"/>
        </w:rPr>
        <w:t>The school must also check that the person presenting themselves for work is the same person on whom the checks have been made.</w:t>
      </w:r>
      <w:r w:rsidR="00FA075C" w:rsidRPr="004523C2">
        <w:rPr>
          <w:rFonts w:asciiTheme="minorHAnsi" w:hAnsiTheme="minorHAnsi" w:cstheme="minorHAnsi"/>
          <w:sz w:val="22"/>
          <w:lang w:eastAsia="en-GB"/>
        </w:rPr>
        <w:t xml:space="preserve">  </w:t>
      </w:r>
      <w:bookmarkEnd w:id="455"/>
      <w:bookmarkEnd w:id="456"/>
    </w:p>
    <w:p w14:paraId="65097C24" w14:textId="721C5858" w:rsidR="00D6323A" w:rsidRPr="004523C2" w:rsidRDefault="00D6323A" w:rsidP="00A60328">
      <w:pPr>
        <w:pStyle w:val="HeadingLevel2"/>
        <w:rPr>
          <w:rFonts w:asciiTheme="minorHAnsi" w:hAnsiTheme="minorHAnsi" w:cstheme="minorHAnsi"/>
          <w:sz w:val="22"/>
        </w:rPr>
      </w:pPr>
      <w:bookmarkStart w:id="457" w:name="_Toc112237647"/>
      <w:bookmarkStart w:id="458" w:name="_Toc141267055"/>
      <w:r w:rsidRPr="004523C2">
        <w:rPr>
          <w:rFonts w:asciiTheme="minorHAnsi" w:hAnsiTheme="minorHAnsi" w:cstheme="minorHAnsi"/>
          <w:sz w:val="22"/>
        </w:rPr>
        <w:t>Upon the engagement of an agency worker, the agency must be supplied with a copy of the BPET’s Dealing with Allegations of Abuse against Staff Procedure unless they have previously been provided with the most recent version of this procedure.</w:t>
      </w:r>
      <w:bookmarkEnd w:id="457"/>
      <w:bookmarkEnd w:id="458"/>
    </w:p>
    <w:p w14:paraId="35A2DF0C" w14:textId="425102E4" w:rsidR="00CD5A1B" w:rsidRPr="004523C2" w:rsidRDefault="0059718F" w:rsidP="00A60328">
      <w:pPr>
        <w:pStyle w:val="HeadingLevel1"/>
        <w:rPr>
          <w:rFonts w:asciiTheme="minorHAnsi" w:hAnsiTheme="minorHAnsi" w:cstheme="minorHAnsi"/>
          <w:sz w:val="22"/>
        </w:rPr>
      </w:pPr>
      <w:bookmarkStart w:id="459" w:name="_Toc141267056"/>
      <w:r w:rsidRPr="004523C2">
        <w:rPr>
          <w:rFonts w:asciiTheme="minorHAnsi" w:hAnsiTheme="minorHAnsi" w:cstheme="minorHAnsi"/>
          <w:sz w:val="22"/>
        </w:rPr>
        <w:t xml:space="preserve">Checking the identity and suitability of </w:t>
      </w:r>
      <w:r w:rsidR="00CD5A1B" w:rsidRPr="004523C2">
        <w:rPr>
          <w:rFonts w:asciiTheme="minorHAnsi" w:hAnsiTheme="minorHAnsi" w:cstheme="minorHAnsi"/>
          <w:sz w:val="22"/>
        </w:rPr>
        <w:t>Visitors</w:t>
      </w:r>
      <w:bookmarkEnd w:id="459"/>
    </w:p>
    <w:p w14:paraId="44539A36" w14:textId="7EB058FC" w:rsidR="00FE2337" w:rsidRPr="004523C2" w:rsidRDefault="00CE44DE" w:rsidP="00A60328">
      <w:pPr>
        <w:pStyle w:val="HeadingLevel2"/>
        <w:rPr>
          <w:rFonts w:asciiTheme="minorHAnsi" w:hAnsiTheme="minorHAnsi" w:cstheme="minorHAnsi"/>
          <w:sz w:val="22"/>
        </w:rPr>
      </w:pPr>
      <w:bookmarkStart w:id="460" w:name="_Toc112237649"/>
      <w:bookmarkStart w:id="461" w:name="_Toc141267057"/>
      <w:r w:rsidRPr="004523C2">
        <w:rPr>
          <w:rFonts w:asciiTheme="minorHAnsi" w:hAnsiTheme="minorHAnsi" w:cstheme="minorHAnsi"/>
          <w:sz w:val="22"/>
        </w:rPr>
        <w:t>BPET Child Protection &amp; Safeguarding Policy (S34.1) states i</w:t>
      </w:r>
      <w:r w:rsidR="00FE2337" w:rsidRPr="004523C2">
        <w:rPr>
          <w:rFonts w:asciiTheme="minorHAnsi" w:hAnsiTheme="minorHAnsi" w:cstheme="minorHAnsi"/>
          <w:sz w:val="22"/>
        </w:rPr>
        <w:t xml:space="preserve">t is a critical part of safeguarding that </w:t>
      </w:r>
      <w:r w:rsidR="0059718F" w:rsidRPr="004523C2">
        <w:rPr>
          <w:rFonts w:asciiTheme="minorHAnsi" w:hAnsiTheme="minorHAnsi" w:cstheme="minorHAnsi"/>
          <w:sz w:val="22"/>
        </w:rPr>
        <w:t xml:space="preserve">the school is </w:t>
      </w:r>
      <w:r w:rsidR="00FE2337" w:rsidRPr="004523C2">
        <w:rPr>
          <w:rFonts w:asciiTheme="minorHAnsi" w:hAnsiTheme="minorHAnsi" w:cstheme="minorHAnsi"/>
          <w:sz w:val="22"/>
        </w:rPr>
        <w:t xml:space="preserve">able to verify the identity of any visitors to the school.  </w:t>
      </w:r>
      <w:r w:rsidR="00F1188C" w:rsidRPr="004523C2">
        <w:rPr>
          <w:rFonts w:asciiTheme="minorHAnsi" w:hAnsiTheme="minorHAnsi" w:cstheme="minorHAnsi"/>
          <w:sz w:val="22"/>
        </w:rPr>
        <w:t xml:space="preserve">Schools do not have the power to request DBS checks and barred list checks, or ask to see DBS certificates, for visitors (for example children’s relatives or other visitors attending a sports day). Headteachers should use their professional judgment about the need to escort or supervise </w:t>
      </w:r>
      <w:r w:rsidR="00F1188C" w:rsidRPr="004523C2">
        <w:rPr>
          <w:rFonts w:asciiTheme="minorHAnsi" w:hAnsiTheme="minorHAnsi" w:cstheme="minorHAnsi"/>
          <w:sz w:val="22"/>
        </w:rPr>
        <w:lastRenderedPageBreak/>
        <w:t xml:space="preserve">visitors. </w:t>
      </w:r>
      <w:r w:rsidR="00CD5A1B" w:rsidRPr="004523C2">
        <w:rPr>
          <w:rFonts w:asciiTheme="minorHAnsi" w:hAnsiTheme="minorHAnsi" w:cstheme="minorHAnsi"/>
          <w:sz w:val="22"/>
        </w:rPr>
        <w:t>All visitors should be asked to provide photo identification when visiting the school.  A copy should be made of the documentation and retained.  Visitors should be informed of the identity of the designated safeguarding lead</w:t>
      </w:r>
      <w:r w:rsidR="00846766" w:rsidRPr="004523C2">
        <w:rPr>
          <w:rFonts w:asciiTheme="minorHAnsi" w:hAnsiTheme="minorHAnsi" w:cstheme="minorHAnsi"/>
          <w:sz w:val="22"/>
        </w:rPr>
        <w:t>,</w:t>
      </w:r>
      <w:r w:rsidR="00CD5A1B" w:rsidRPr="004523C2">
        <w:rPr>
          <w:rFonts w:asciiTheme="minorHAnsi" w:hAnsiTheme="minorHAnsi" w:cstheme="minorHAnsi"/>
          <w:sz w:val="22"/>
        </w:rPr>
        <w:t xml:space="preserve"> either by having this printed on the back of a visitor pass</w:t>
      </w:r>
      <w:r w:rsidR="00846766" w:rsidRPr="004523C2">
        <w:rPr>
          <w:rFonts w:asciiTheme="minorHAnsi" w:hAnsiTheme="minorHAnsi" w:cstheme="minorHAnsi"/>
          <w:sz w:val="22"/>
        </w:rPr>
        <w:t>,</w:t>
      </w:r>
      <w:r w:rsidR="00CD5A1B" w:rsidRPr="004523C2">
        <w:rPr>
          <w:rFonts w:asciiTheme="minorHAnsi" w:hAnsiTheme="minorHAnsi" w:cstheme="minorHAnsi"/>
          <w:sz w:val="22"/>
        </w:rPr>
        <w:t xml:space="preserve">  by pointing out a poster </w:t>
      </w:r>
      <w:r w:rsidR="00FE2337" w:rsidRPr="004523C2">
        <w:rPr>
          <w:rFonts w:asciiTheme="minorHAnsi" w:hAnsiTheme="minorHAnsi" w:cstheme="minorHAnsi"/>
          <w:sz w:val="22"/>
        </w:rPr>
        <w:t>displaying</w:t>
      </w:r>
      <w:r w:rsidR="00CD5A1B" w:rsidRPr="004523C2">
        <w:rPr>
          <w:rFonts w:asciiTheme="minorHAnsi" w:hAnsiTheme="minorHAnsi" w:cstheme="minorHAnsi"/>
          <w:sz w:val="22"/>
        </w:rPr>
        <w:t xml:space="preserve"> the necessary information</w:t>
      </w:r>
      <w:r w:rsidR="00846766" w:rsidRPr="004523C2">
        <w:rPr>
          <w:rFonts w:asciiTheme="minorHAnsi" w:hAnsiTheme="minorHAnsi" w:cstheme="minorHAnsi"/>
          <w:sz w:val="22"/>
        </w:rPr>
        <w:t xml:space="preserve"> or by being given a summary safeguarding leaflet</w:t>
      </w:r>
      <w:r w:rsidR="00CD5A1B" w:rsidRPr="004523C2">
        <w:rPr>
          <w:rFonts w:asciiTheme="minorHAnsi" w:hAnsiTheme="minorHAnsi" w:cstheme="minorHAnsi"/>
          <w:sz w:val="22"/>
        </w:rPr>
        <w:t xml:space="preserve">.  The visitor should also be informed of </w:t>
      </w:r>
      <w:r w:rsidR="00FE2337" w:rsidRPr="004523C2">
        <w:rPr>
          <w:rFonts w:asciiTheme="minorHAnsi" w:hAnsiTheme="minorHAnsi" w:cstheme="minorHAnsi"/>
          <w:sz w:val="22"/>
        </w:rPr>
        <w:t>any emergency procedures such as fire assembly points and first aid provision.  This information can be printed on the visitor pass.</w:t>
      </w:r>
      <w:bookmarkEnd w:id="460"/>
      <w:bookmarkEnd w:id="461"/>
      <w:r w:rsidR="00FE2337" w:rsidRPr="004523C2">
        <w:rPr>
          <w:rFonts w:asciiTheme="minorHAnsi" w:hAnsiTheme="minorHAnsi" w:cstheme="minorHAnsi"/>
          <w:sz w:val="22"/>
        </w:rPr>
        <w:t xml:space="preserve"> </w:t>
      </w:r>
    </w:p>
    <w:p w14:paraId="564FF510" w14:textId="77777777" w:rsidR="00FE2337" w:rsidRPr="004523C2" w:rsidRDefault="00FE2337" w:rsidP="00047C0E">
      <w:pPr>
        <w:autoSpaceDE w:val="0"/>
        <w:autoSpaceDN w:val="0"/>
        <w:adjustRightInd w:val="0"/>
        <w:spacing w:after="0" w:line="240" w:lineRule="auto"/>
        <w:rPr>
          <w:rFonts w:asciiTheme="minorHAnsi" w:hAnsiTheme="minorHAnsi" w:cstheme="minorHAnsi"/>
          <w:bCs/>
        </w:rPr>
      </w:pPr>
    </w:p>
    <w:p w14:paraId="547952C9" w14:textId="5F2C677C" w:rsidR="00CD5A1B" w:rsidRPr="004523C2" w:rsidRDefault="00CD5A1B" w:rsidP="00A60328">
      <w:pPr>
        <w:pStyle w:val="HeadingLevel2"/>
        <w:rPr>
          <w:rFonts w:asciiTheme="minorHAnsi" w:hAnsiTheme="minorHAnsi" w:cstheme="minorHAnsi"/>
          <w:sz w:val="22"/>
        </w:rPr>
      </w:pPr>
      <w:bookmarkStart w:id="462" w:name="_Toc112237650"/>
      <w:bookmarkStart w:id="463" w:name="_Toc141267058"/>
      <w:r w:rsidRPr="004523C2">
        <w:rPr>
          <w:rFonts w:asciiTheme="minorHAnsi" w:hAnsiTheme="minorHAnsi" w:cstheme="minorHAnsi"/>
          <w:sz w:val="22"/>
        </w:rPr>
        <w:t xml:space="preserve">If a visitor is remaining on site and </w:t>
      </w:r>
      <w:r w:rsidR="00846766" w:rsidRPr="004523C2">
        <w:rPr>
          <w:rFonts w:asciiTheme="minorHAnsi" w:hAnsiTheme="minorHAnsi" w:cstheme="minorHAnsi"/>
          <w:sz w:val="22"/>
        </w:rPr>
        <w:t>is</w:t>
      </w:r>
      <w:r w:rsidRPr="004523C2">
        <w:rPr>
          <w:rFonts w:asciiTheme="minorHAnsi" w:hAnsiTheme="minorHAnsi" w:cstheme="minorHAnsi"/>
          <w:sz w:val="22"/>
        </w:rPr>
        <w:t xml:space="preserve"> unable to provide a </w:t>
      </w:r>
      <w:r w:rsidR="00532F9F" w:rsidRPr="004523C2">
        <w:rPr>
          <w:rFonts w:asciiTheme="minorHAnsi" w:hAnsiTheme="minorHAnsi" w:cstheme="minorHAnsi"/>
          <w:sz w:val="22"/>
        </w:rPr>
        <w:t>DBS,</w:t>
      </w:r>
      <w:r w:rsidRPr="004523C2">
        <w:rPr>
          <w:rFonts w:asciiTheme="minorHAnsi" w:hAnsiTheme="minorHAnsi" w:cstheme="minorHAnsi"/>
          <w:sz w:val="22"/>
        </w:rPr>
        <w:t xml:space="preserve"> they should be issued with red lanyard which will alert all staff and volunteers that </w:t>
      </w:r>
      <w:r w:rsidRPr="004523C2">
        <w:rPr>
          <w:rFonts w:asciiTheme="minorHAnsi" w:hAnsiTheme="minorHAnsi" w:cstheme="minorHAnsi"/>
          <w:b/>
          <w:sz w:val="22"/>
        </w:rPr>
        <w:t>this visitor must be accompanied at all times</w:t>
      </w:r>
      <w:r w:rsidRPr="004523C2">
        <w:rPr>
          <w:rFonts w:asciiTheme="minorHAnsi" w:hAnsiTheme="minorHAnsi" w:cstheme="minorHAnsi"/>
          <w:sz w:val="22"/>
        </w:rPr>
        <w:t xml:space="preserve">.  </w:t>
      </w:r>
      <w:r w:rsidR="00FE2337" w:rsidRPr="004523C2">
        <w:rPr>
          <w:rFonts w:asciiTheme="minorHAnsi" w:hAnsiTheme="minorHAnsi" w:cstheme="minorHAnsi"/>
          <w:sz w:val="22"/>
        </w:rPr>
        <w:t xml:space="preserve">They must not be left unsupervised where they may have access to children. </w:t>
      </w:r>
      <w:r w:rsidRPr="004523C2">
        <w:rPr>
          <w:rFonts w:asciiTheme="minorHAnsi" w:hAnsiTheme="minorHAnsi" w:cstheme="minorHAnsi"/>
          <w:sz w:val="22"/>
        </w:rPr>
        <w:t xml:space="preserve">If the visitor does have a valid </w:t>
      </w:r>
      <w:r w:rsidR="00532F9F" w:rsidRPr="004523C2">
        <w:rPr>
          <w:rFonts w:asciiTheme="minorHAnsi" w:hAnsiTheme="minorHAnsi" w:cstheme="minorHAnsi"/>
          <w:sz w:val="22"/>
        </w:rPr>
        <w:t>DBS,</w:t>
      </w:r>
      <w:r w:rsidRPr="004523C2">
        <w:rPr>
          <w:rFonts w:asciiTheme="minorHAnsi" w:hAnsiTheme="minorHAnsi" w:cstheme="minorHAnsi"/>
          <w:sz w:val="22"/>
        </w:rPr>
        <w:t xml:space="preserve"> they should be issued with a blue lanyard which indicates to staff and volunteers that this visitor does have a </w:t>
      </w:r>
      <w:r w:rsidR="00846766" w:rsidRPr="004523C2">
        <w:rPr>
          <w:rFonts w:asciiTheme="minorHAnsi" w:hAnsiTheme="minorHAnsi" w:cstheme="minorHAnsi"/>
          <w:sz w:val="22"/>
        </w:rPr>
        <w:t xml:space="preserve">satisfactory </w:t>
      </w:r>
      <w:r w:rsidRPr="004523C2">
        <w:rPr>
          <w:rFonts w:asciiTheme="minorHAnsi" w:hAnsiTheme="minorHAnsi" w:cstheme="minorHAnsi"/>
          <w:sz w:val="22"/>
        </w:rPr>
        <w:t>DBS.</w:t>
      </w:r>
      <w:bookmarkEnd w:id="462"/>
      <w:bookmarkEnd w:id="463"/>
      <w:r w:rsidRPr="004523C2">
        <w:rPr>
          <w:rFonts w:asciiTheme="minorHAnsi" w:hAnsiTheme="minorHAnsi" w:cstheme="minorHAnsi"/>
          <w:sz w:val="22"/>
        </w:rPr>
        <w:t xml:space="preserve">  </w:t>
      </w:r>
    </w:p>
    <w:p w14:paraId="4D69B90B" w14:textId="77777777" w:rsidR="00CD5A1B" w:rsidRPr="004523C2" w:rsidRDefault="00CD5A1B" w:rsidP="00047C0E">
      <w:pPr>
        <w:autoSpaceDE w:val="0"/>
        <w:autoSpaceDN w:val="0"/>
        <w:adjustRightInd w:val="0"/>
        <w:spacing w:after="0" w:line="240" w:lineRule="auto"/>
        <w:rPr>
          <w:rFonts w:asciiTheme="minorHAnsi" w:hAnsiTheme="minorHAnsi" w:cstheme="minorHAnsi"/>
          <w:bCs/>
        </w:rPr>
      </w:pPr>
    </w:p>
    <w:p w14:paraId="6BECB488" w14:textId="77777777" w:rsidR="00CD5A1B" w:rsidRPr="004523C2" w:rsidRDefault="00FE2337" w:rsidP="00A60328">
      <w:pPr>
        <w:pStyle w:val="HeadingLevel2"/>
        <w:rPr>
          <w:rFonts w:asciiTheme="minorHAnsi" w:hAnsiTheme="minorHAnsi" w:cstheme="minorHAnsi"/>
          <w:sz w:val="22"/>
        </w:rPr>
      </w:pPr>
      <w:bookmarkStart w:id="464" w:name="_Toc112237651"/>
      <w:bookmarkStart w:id="465" w:name="_Toc141267059"/>
      <w:r w:rsidRPr="004523C2">
        <w:rPr>
          <w:rFonts w:asciiTheme="minorHAnsi" w:hAnsiTheme="minorHAnsi" w:cstheme="minorHAnsi"/>
          <w:sz w:val="22"/>
        </w:rPr>
        <w:t>All staff need to be aware of this requirement and inform anyone that makes an appointment to visit the school of the need to bring ID.</w:t>
      </w:r>
      <w:bookmarkEnd w:id="464"/>
      <w:bookmarkEnd w:id="465"/>
      <w:r w:rsidRPr="004523C2">
        <w:rPr>
          <w:rFonts w:asciiTheme="minorHAnsi" w:hAnsiTheme="minorHAnsi" w:cstheme="minorHAnsi"/>
          <w:sz w:val="22"/>
        </w:rPr>
        <w:t xml:space="preserve">  </w:t>
      </w:r>
    </w:p>
    <w:p w14:paraId="34C0DF7C" w14:textId="047A3D8F" w:rsidR="00047C0E" w:rsidRPr="004523C2" w:rsidRDefault="00047C0E" w:rsidP="00A60328">
      <w:pPr>
        <w:pStyle w:val="HeadingLevel1"/>
        <w:rPr>
          <w:rFonts w:asciiTheme="minorHAnsi" w:hAnsiTheme="minorHAnsi" w:cstheme="minorHAnsi"/>
          <w:sz w:val="22"/>
        </w:rPr>
      </w:pPr>
      <w:bookmarkStart w:id="466" w:name="_Toc141267060"/>
      <w:r w:rsidRPr="004523C2">
        <w:rPr>
          <w:rFonts w:asciiTheme="minorHAnsi" w:hAnsiTheme="minorHAnsi" w:cstheme="minorHAnsi"/>
          <w:sz w:val="22"/>
        </w:rPr>
        <w:t>Records</w:t>
      </w:r>
      <w:bookmarkEnd w:id="466"/>
    </w:p>
    <w:p w14:paraId="664A72C8" w14:textId="2933B34E" w:rsidR="00047C0E" w:rsidRPr="004523C2" w:rsidRDefault="00047C0E" w:rsidP="00A60328">
      <w:pPr>
        <w:pStyle w:val="HeadingLevel2"/>
        <w:rPr>
          <w:rFonts w:asciiTheme="minorHAnsi" w:hAnsiTheme="minorHAnsi" w:cstheme="minorHAnsi"/>
          <w:sz w:val="22"/>
        </w:rPr>
      </w:pPr>
      <w:bookmarkStart w:id="467" w:name="_Toc112237653"/>
      <w:bookmarkStart w:id="468" w:name="_Toc141267061"/>
      <w:r w:rsidRPr="004523C2">
        <w:rPr>
          <w:rFonts w:asciiTheme="minorHAnsi" w:hAnsiTheme="minorHAnsi" w:cstheme="minorHAnsi"/>
          <w:sz w:val="22"/>
        </w:rPr>
        <w:t>Records of all checks will be kept with dates of the check and the name of the individual who made the check on the Single Central Register</w:t>
      </w:r>
      <w:r w:rsidR="00CD1FB5" w:rsidRPr="004523C2">
        <w:rPr>
          <w:rFonts w:asciiTheme="minorHAnsi" w:hAnsiTheme="minorHAnsi" w:cstheme="minorHAnsi"/>
          <w:sz w:val="22"/>
        </w:rPr>
        <w:t>.</w:t>
      </w:r>
      <w:r w:rsidR="000A2092" w:rsidRPr="004523C2">
        <w:rPr>
          <w:rFonts w:asciiTheme="minorHAnsi" w:hAnsiTheme="minorHAnsi" w:cstheme="minorHAnsi"/>
          <w:sz w:val="22"/>
        </w:rPr>
        <w:t xml:space="preserve">  Any copies of DBS provided by employees </w:t>
      </w:r>
      <w:r w:rsidR="000A2092" w:rsidRPr="004523C2">
        <w:rPr>
          <w:rFonts w:asciiTheme="minorHAnsi" w:hAnsiTheme="minorHAnsi" w:cstheme="minorHAnsi"/>
          <w:b/>
          <w:sz w:val="22"/>
          <w:u w:val="single"/>
        </w:rPr>
        <w:t>should only be kept for a</w:t>
      </w:r>
      <w:r w:rsidR="00B15DAD" w:rsidRPr="004523C2">
        <w:rPr>
          <w:rFonts w:asciiTheme="minorHAnsi" w:hAnsiTheme="minorHAnsi" w:cstheme="minorHAnsi"/>
          <w:b/>
          <w:sz w:val="22"/>
          <w:u w:val="single"/>
        </w:rPr>
        <w:t>s long as is needed and never longer than</w:t>
      </w:r>
      <w:r w:rsidR="000A2092" w:rsidRPr="004523C2">
        <w:rPr>
          <w:rFonts w:asciiTheme="minorHAnsi" w:hAnsiTheme="minorHAnsi" w:cstheme="minorHAnsi"/>
          <w:b/>
          <w:sz w:val="22"/>
          <w:u w:val="single"/>
        </w:rPr>
        <w:t xml:space="preserve"> 6 months</w:t>
      </w:r>
      <w:r w:rsidR="000A2092" w:rsidRPr="004523C2">
        <w:rPr>
          <w:rFonts w:asciiTheme="minorHAnsi" w:hAnsiTheme="minorHAnsi" w:cstheme="minorHAnsi"/>
          <w:sz w:val="22"/>
        </w:rPr>
        <w:t xml:space="preserve"> as these documents are used for the recruitment decision only.  All documents used for pre-employment checks should be filed on the individual’s HR/personal file</w:t>
      </w:r>
      <w:r w:rsidR="00B15DAD" w:rsidRPr="004523C2">
        <w:rPr>
          <w:rFonts w:asciiTheme="minorHAnsi" w:hAnsiTheme="minorHAnsi" w:cstheme="minorHAnsi"/>
          <w:sz w:val="22"/>
        </w:rPr>
        <w:t xml:space="preserve"> (see Section 16.5, above)</w:t>
      </w:r>
      <w:r w:rsidR="000A2092" w:rsidRPr="004523C2">
        <w:rPr>
          <w:rFonts w:asciiTheme="minorHAnsi" w:hAnsiTheme="minorHAnsi" w:cstheme="minorHAnsi"/>
          <w:sz w:val="22"/>
        </w:rPr>
        <w:t>.  Photocopied documents should be certified as a true copy and signed and dated.</w:t>
      </w:r>
      <w:bookmarkEnd w:id="467"/>
      <w:bookmarkEnd w:id="468"/>
      <w:r w:rsidR="000A2092" w:rsidRPr="004523C2">
        <w:rPr>
          <w:rFonts w:asciiTheme="minorHAnsi" w:hAnsiTheme="minorHAnsi" w:cstheme="minorHAnsi"/>
          <w:sz w:val="22"/>
        </w:rPr>
        <w:t xml:space="preserve"> </w:t>
      </w:r>
    </w:p>
    <w:p w14:paraId="436F8AF3" w14:textId="74D1F141" w:rsidR="00CE44DE" w:rsidRPr="00A151DE" w:rsidRDefault="00A12041" w:rsidP="00A60328">
      <w:pPr>
        <w:pStyle w:val="HeadingLevel2"/>
        <w:rPr>
          <w:rFonts w:asciiTheme="minorHAnsi" w:hAnsiTheme="minorHAnsi" w:cstheme="minorHAnsi"/>
          <w:sz w:val="22"/>
        </w:rPr>
      </w:pPr>
      <w:r w:rsidRPr="004523C2">
        <w:rPr>
          <w:rFonts w:asciiTheme="minorHAnsi" w:hAnsiTheme="minorHAnsi" w:cstheme="minorHAnsi"/>
          <w:sz w:val="22"/>
        </w:rPr>
        <w:t xml:space="preserve">BPET provides a “Safer Recruitment Guidelines and Checklist” document </w:t>
      </w:r>
      <w:r>
        <w:rPr>
          <w:rFonts w:asciiTheme="minorHAnsi" w:hAnsiTheme="minorHAnsi" w:cstheme="minorHAnsi"/>
          <w:sz w:val="22"/>
        </w:rPr>
        <w:t>to support the process of safer recruitment in schools, As set out in this policy.</w:t>
      </w:r>
    </w:p>
    <w:p w14:paraId="2F0685CB" w14:textId="1E440EF5" w:rsidR="00047C0E" w:rsidRPr="00A151DE" w:rsidRDefault="00047C0E" w:rsidP="00A60328">
      <w:pPr>
        <w:pStyle w:val="HeadingLevel1"/>
        <w:rPr>
          <w:rFonts w:asciiTheme="minorHAnsi" w:hAnsiTheme="minorHAnsi" w:cstheme="minorHAnsi"/>
          <w:sz w:val="22"/>
        </w:rPr>
      </w:pPr>
      <w:bookmarkStart w:id="469" w:name="_Toc141267062"/>
      <w:r w:rsidRPr="00A151DE">
        <w:rPr>
          <w:rFonts w:asciiTheme="minorHAnsi" w:hAnsiTheme="minorHAnsi" w:cstheme="minorHAnsi"/>
          <w:sz w:val="22"/>
        </w:rPr>
        <w:t>Post Appointment Induction</w:t>
      </w:r>
      <w:bookmarkEnd w:id="469"/>
    </w:p>
    <w:p w14:paraId="28478F78" w14:textId="3B418476" w:rsidR="00047C0E" w:rsidRPr="004523C2" w:rsidRDefault="00CA4FD9" w:rsidP="006E1DA9">
      <w:pPr>
        <w:pStyle w:val="HeadingLevel2"/>
        <w:rPr>
          <w:rFonts w:asciiTheme="minorHAnsi" w:hAnsiTheme="minorHAnsi" w:cstheme="minorHAnsi"/>
          <w:sz w:val="22"/>
        </w:rPr>
      </w:pPr>
      <w:bookmarkStart w:id="470" w:name="_Toc112237655"/>
      <w:bookmarkStart w:id="471" w:name="_Toc141267063"/>
      <w:r w:rsidRPr="00A151DE">
        <w:rPr>
          <w:rFonts w:asciiTheme="minorHAnsi" w:hAnsiTheme="minorHAnsi" w:cstheme="minorHAnsi"/>
          <w:sz w:val="22"/>
        </w:rPr>
        <w:t xml:space="preserve">Safer Recruitment doesn’t end once an employee starts.  It is a statutory requirement under KCSIE that all staff </w:t>
      </w:r>
      <w:r w:rsidR="0091178A" w:rsidRPr="00A151DE">
        <w:rPr>
          <w:rFonts w:asciiTheme="minorHAnsi" w:hAnsiTheme="minorHAnsi" w:cstheme="minorHAnsi"/>
          <w:sz w:val="22"/>
        </w:rPr>
        <w:t>who are working with children</w:t>
      </w:r>
      <w:r w:rsidR="00B96C3F" w:rsidRPr="00A151DE">
        <w:rPr>
          <w:rFonts w:asciiTheme="minorHAnsi" w:hAnsiTheme="minorHAnsi" w:cstheme="minorHAnsi"/>
          <w:sz w:val="22"/>
        </w:rPr>
        <w:t xml:space="preserve"> read</w:t>
      </w:r>
      <w:r w:rsidRPr="00A151DE">
        <w:rPr>
          <w:rFonts w:asciiTheme="minorHAnsi" w:hAnsiTheme="minorHAnsi" w:cstheme="minorHAnsi"/>
          <w:sz w:val="22"/>
        </w:rPr>
        <w:t xml:space="preserve"> part 1</w:t>
      </w:r>
      <w:r w:rsidR="00104F0E" w:rsidRPr="00A151DE">
        <w:rPr>
          <w:rFonts w:asciiTheme="minorHAnsi" w:hAnsiTheme="minorHAnsi" w:cstheme="minorHAnsi"/>
          <w:sz w:val="22"/>
        </w:rPr>
        <w:t xml:space="preserve"> and Annex B</w:t>
      </w:r>
      <w:r w:rsidRPr="00A151DE">
        <w:rPr>
          <w:rFonts w:asciiTheme="minorHAnsi" w:hAnsiTheme="minorHAnsi" w:cstheme="minorHAnsi"/>
          <w:sz w:val="22"/>
        </w:rPr>
        <w:t xml:space="preserve"> of the statutory guidance</w:t>
      </w:r>
      <w:r w:rsidR="00104F0E" w:rsidRPr="00A151DE">
        <w:rPr>
          <w:rFonts w:asciiTheme="minorHAnsi" w:hAnsiTheme="minorHAnsi" w:cstheme="minorHAnsi"/>
          <w:sz w:val="22"/>
        </w:rPr>
        <w:t>. Staff who do not work directly with children can be asked to read Annex A as an alternative</w:t>
      </w:r>
      <w:r w:rsidRPr="00A151DE">
        <w:rPr>
          <w:rFonts w:asciiTheme="minorHAnsi" w:hAnsiTheme="minorHAnsi" w:cstheme="minorHAnsi"/>
          <w:sz w:val="22"/>
        </w:rPr>
        <w:t xml:space="preserve">.  </w:t>
      </w:r>
      <w:r w:rsidR="00047C0E" w:rsidRPr="00A151DE">
        <w:rPr>
          <w:rFonts w:asciiTheme="minorHAnsi" w:hAnsiTheme="minorHAnsi" w:cstheme="minorHAnsi"/>
          <w:sz w:val="22"/>
        </w:rPr>
        <w:t>BPET will run an induction programme for all new staff and volunteers in all our schools. This will include:</w:t>
      </w:r>
      <w:bookmarkEnd w:id="470"/>
      <w:bookmarkEnd w:id="471"/>
    </w:p>
    <w:p w14:paraId="2BFF3B09" w14:textId="47359D1F" w:rsidR="00047C0E" w:rsidRPr="004523C2" w:rsidRDefault="00047C0E" w:rsidP="006E1DA9">
      <w:pPr>
        <w:pStyle w:val="HeadingLevel3"/>
        <w:rPr>
          <w:rFonts w:asciiTheme="minorHAnsi" w:hAnsiTheme="minorHAnsi" w:cstheme="minorHAnsi"/>
          <w:sz w:val="22"/>
        </w:rPr>
      </w:pPr>
      <w:bookmarkStart w:id="472" w:name="_Toc112237656"/>
      <w:bookmarkStart w:id="473" w:name="_Toc141267064"/>
      <w:r w:rsidRPr="004523C2">
        <w:rPr>
          <w:rFonts w:asciiTheme="minorHAnsi" w:hAnsiTheme="minorHAnsi" w:cstheme="minorHAnsi"/>
          <w:sz w:val="22"/>
        </w:rPr>
        <w:t xml:space="preserve">Policies and procedures in relation to safeguarding and promoting welfare, child protection, </w:t>
      </w:r>
      <w:r w:rsidR="00281D90" w:rsidRPr="004523C2">
        <w:rPr>
          <w:rFonts w:asciiTheme="minorHAnsi" w:hAnsiTheme="minorHAnsi" w:cstheme="minorHAnsi"/>
          <w:sz w:val="22"/>
        </w:rPr>
        <w:t xml:space="preserve">mental health, </w:t>
      </w:r>
      <w:r w:rsidR="00313957" w:rsidRPr="004523C2">
        <w:rPr>
          <w:rFonts w:asciiTheme="minorHAnsi" w:hAnsiTheme="minorHAnsi" w:cstheme="minorHAnsi"/>
          <w:sz w:val="22"/>
        </w:rPr>
        <w:t xml:space="preserve">behaviour, </w:t>
      </w:r>
      <w:r w:rsidR="008A7E70" w:rsidRPr="004523C2">
        <w:rPr>
          <w:rFonts w:asciiTheme="minorHAnsi" w:hAnsiTheme="minorHAnsi" w:cstheme="minorHAnsi"/>
          <w:sz w:val="22"/>
        </w:rPr>
        <w:t>anti-bullying</w:t>
      </w:r>
      <w:r w:rsidRPr="004523C2">
        <w:rPr>
          <w:rFonts w:asciiTheme="minorHAnsi" w:hAnsiTheme="minorHAnsi" w:cstheme="minorHAnsi"/>
          <w:sz w:val="22"/>
        </w:rPr>
        <w:t>, anti</w:t>
      </w:r>
      <w:r w:rsidR="008A7E70" w:rsidRPr="004523C2">
        <w:rPr>
          <w:rFonts w:asciiTheme="minorHAnsi" w:hAnsiTheme="minorHAnsi" w:cstheme="minorHAnsi"/>
          <w:sz w:val="22"/>
        </w:rPr>
        <w:t>-</w:t>
      </w:r>
      <w:r w:rsidRPr="004523C2">
        <w:rPr>
          <w:rFonts w:asciiTheme="minorHAnsi" w:hAnsiTheme="minorHAnsi" w:cstheme="minorHAnsi"/>
          <w:sz w:val="22"/>
        </w:rPr>
        <w:t xml:space="preserve">racism, physical intervention and restraint, </w:t>
      </w:r>
      <w:r w:rsidR="00281D90" w:rsidRPr="004523C2">
        <w:rPr>
          <w:rFonts w:asciiTheme="minorHAnsi" w:hAnsiTheme="minorHAnsi" w:cstheme="minorHAnsi"/>
          <w:sz w:val="22"/>
        </w:rPr>
        <w:t xml:space="preserve">equal opportunities and </w:t>
      </w:r>
      <w:r w:rsidRPr="004523C2">
        <w:rPr>
          <w:rFonts w:asciiTheme="minorHAnsi" w:hAnsiTheme="minorHAnsi" w:cstheme="minorHAnsi"/>
          <w:sz w:val="22"/>
        </w:rPr>
        <w:t>internet</w:t>
      </w:r>
      <w:bookmarkEnd w:id="472"/>
      <w:bookmarkEnd w:id="473"/>
    </w:p>
    <w:p w14:paraId="79889944" w14:textId="6856431E" w:rsidR="00047C0E" w:rsidRPr="004523C2" w:rsidRDefault="008A7E70" w:rsidP="006E1DA9">
      <w:pPr>
        <w:pStyle w:val="HeadingLevel3"/>
        <w:rPr>
          <w:rFonts w:asciiTheme="minorHAnsi" w:hAnsiTheme="minorHAnsi" w:cstheme="minorHAnsi"/>
          <w:sz w:val="22"/>
        </w:rPr>
      </w:pPr>
      <w:bookmarkStart w:id="474" w:name="_Toc112237657"/>
      <w:bookmarkStart w:id="475" w:name="_Toc141267065"/>
      <w:r w:rsidRPr="004523C2">
        <w:rPr>
          <w:rFonts w:asciiTheme="minorHAnsi" w:hAnsiTheme="minorHAnsi" w:cstheme="minorHAnsi"/>
          <w:sz w:val="22"/>
        </w:rPr>
        <w:t>Safety</w:t>
      </w:r>
      <w:r w:rsidR="00047C0E" w:rsidRPr="004523C2">
        <w:rPr>
          <w:rFonts w:asciiTheme="minorHAnsi" w:hAnsiTheme="minorHAnsi" w:cstheme="minorHAnsi"/>
          <w:sz w:val="22"/>
        </w:rPr>
        <w:t xml:space="preserve"> and any local child protection/safeguarding procedures</w:t>
      </w:r>
      <w:r w:rsidRPr="004523C2">
        <w:rPr>
          <w:rFonts w:asciiTheme="minorHAnsi" w:hAnsiTheme="minorHAnsi" w:cstheme="minorHAnsi"/>
          <w:sz w:val="22"/>
        </w:rPr>
        <w:t xml:space="preserve"> including awareness of signs of abuse and neglect</w:t>
      </w:r>
      <w:r w:rsidR="003E2AC4" w:rsidRPr="004523C2">
        <w:rPr>
          <w:rFonts w:asciiTheme="minorHAnsi" w:hAnsiTheme="minorHAnsi" w:cstheme="minorHAnsi"/>
          <w:sz w:val="22"/>
        </w:rPr>
        <w:t xml:space="preserve"> and dealing with low-level concerns</w:t>
      </w:r>
      <w:r w:rsidR="00047C0E" w:rsidRPr="004523C2">
        <w:rPr>
          <w:rFonts w:asciiTheme="minorHAnsi" w:hAnsiTheme="minorHAnsi" w:cstheme="minorHAnsi"/>
          <w:sz w:val="22"/>
        </w:rPr>
        <w:t>.</w:t>
      </w:r>
      <w:bookmarkEnd w:id="474"/>
      <w:bookmarkEnd w:id="475"/>
    </w:p>
    <w:p w14:paraId="086CAD1C" w14:textId="59A9ED0A" w:rsidR="00047C0E" w:rsidRPr="004523C2" w:rsidRDefault="00047C0E" w:rsidP="006E1DA9">
      <w:pPr>
        <w:pStyle w:val="HeadingLevel3"/>
        <w:rPr>
          <w:rFonts w:asciiTheme="minorHAnsi" w:hAnsiTheme="minorHAnsi" w:cstheme="minorHAnsi"/>
          <w:sz w:val="22"/>
        </w:rPr>
      </w:pPr>
      <w:bookmarkStart w:id="476" w:name="_Toc112237658"/>
      <w:bookmarkStart w:id="477" w:name="_Toc141267066"/>
      <w:r w:rsidRPr="004523C2">
        <w:rPr>
          <w:rFonts w:asciiTheme="minorHAnsi" w:hAnsiTheme="minorHAnsi" w:cstheme="minorHAnsi"/>
          <w:sz w:val="22"/>
        </w:rPr>
        <w:t>S</w:t>
      </w:r>
      <w:r w:rsidR="003E2AC4" w:rsidRPr="004523C2">
        <w:rPr>
          <w:rFonts w:asciiTheme="minorHAnsi" w:hAnsiTheme="minorHAnsi" w:cstheme="minorHAnsi"/>
          <w:sz w:val="22"/>
        </w:rPr>
        <w:t>taff Code of Conduct: s</w:t>
      </w:r>
      <w:r w:rsidRPr="004523C2">
        <w:rPr>
          <w:rFonts w:asciiTheme="minorHAnsi" w:hAnsiTheme="minorHAnsi" w:cstheme="minorHAnsi"/>
          <w:sz w:val="22"/>
        </w:rPr>
        <w:t>afe practice and the standards of conduct and behaviour e</w:t>
      </w:r>
      <w:r w:rsidR="00CD1FB5" w:rsidRPr="004523C2">
        <w:rPr>
          <w:rFonts w:asciiTheme="minorHAnsi" w:hAnsiTheme="minorHAnsi" w:cstheme="minorHAnsi"/>
          <w:sz w:val="22"/>
        </w:rPr>
        <w:t xml:space="preserve">xpected of staff and </w:t>
      </w:r>
      <w:r w:rsidR="003E1205" w:rsidRPr="004523C2">
        <w:rPr>
          <w:rFonts w:asciiTheme="minorHAnsi" w:hAnsiTheme="minorHAnsi" w:cstheme="minorHAnsi"/>
          <w:sz w:val="22"/>
        </w:rPr>
        <w:t>children</w:t>
      </w:r>
      <w:r w:rsidRPr="004523C2">
        <w:rPr>
          <w:rFonts w:asciiTheme="minorHAnsi" w:hAnsiTheme="minorHAnsi" w:cstheme="minorHAnsi"/>
          <w:sz w:val="22"/>
        </w:rPr>
        <w:t>.</w:t>
      </w:r>
      <w:bookmarkEnd w:id="476"/>
      <w:bookmarkEnd w:id="477"/>
    </w:p>
    <w:p w14:paraId="4C39B1C2" w14:textId="063696C0" w:rsidR="00047C0E" w:rsidRPr="004523C2" w:rsidRDefault="00047C0E" w:rsidP="006E1DA9">
      <w:pPr>
        <w:pStyle w:val="HeadingLevel3"/>
        <w:rPr>
          <w:rFonts w:asciiTheme="minorHAnsi" w:hAnsiTheme="minorHAnsi" w:cstheme="minorHAnsi"/>
          <w:sz w:val="22"/>
        </w:rPr>
      </w:pPr>
      <w:bookmarkStart w:id="478" w:name="_Toc112237659"/>
      <w:bookmarkStart w:id="479" w:name="_Toc141267067"/>
      <w:r w:rsidRPr="004523C2">
        <w:rPr>
          <w:rFonts w:asciiTheme="minorHAnsi" w:hAnsiTheme="minorHAnsi" w:cstheme="minorHAnsi"/>
          <w:sz w:val="22"/>
        </w:rPr>
        <w:lastRenderedPageBreak/>
        <w:t>How and with whom any concerns should be raised</w:t>
      </w:r>
      <w:r w:rsidR="00CD1FB5" w:rsidRPr="004523C2">
        <w:rPr>
          <w:rFonts w:asciiTheme="minorHAnsi" w:hAnsiTheme="minorHAnsi" w:cstheme="minorHAnsi"/>
          <w:sz w:val="22"/>
        </w:rPr>
        <w:t xml:space="preserve"> including details of the designated safeguarding lead</w:t>
      </w:r>
      <w:r w:rsidR="003E2AC4" w:rsidRPr="004523C2">
        <w:rPr>
          <w:rFonts w:asciiTheme="minorHAnsi" w:hAnsiTheme="minorHAnsi" w:cstheme="minorHAnsi"/>
          <w:sz w:val="22"/>
        </w:rPr>
        <w:t xml:space="preserve"> and deputies</w:t>
      </w:r>
      <w:r w:rsidR="003C28C3" w:rsidRPr="004523C2">
        <w:rPr>
          <w:rFonts w:asciiTheme="minorHAnsi" w:hAnsiTheme="minorHAnsi" w:cstheme="minorHAnsi"/>
          <w:sz w:val="22"/>
        </w:rPr>
        <w:t xml:space="preserve"> and </w:t>
      </w:r>
      <w:r w:rsidR="003E2AC4" w:rsidRPr="004523C2">
        <w:rPr>
          <w:rFonts w:asciiTheme="minorHAnsi" w:hAnsiTheme="minorHAnsi" w:cstheme="minorHAnsi"/>
          <w:sz w:val="22"/>
        </w:rPr>
        <w:t>their</w:t>
      </w:r>
      <w:r w:rsidR="003C28C3" w:rsidRPr="004523C2">
        <w:rPr>
          <w:rFonts w:asciiTheme="minorHAnsi" w:hAnsiTheme="minorHAnsi" w:cstheme="minorHAnsi"/>
          <w:sz w:val="22"/>
        </w:rPr>
        <w:t xml:space="preserve"> role</w:t>
      </w:r>
      <w:r w:rsidR="003E2AC4" w:rsidRPr="004523C2">
        <w:rPr>
          <w:rFonts w:asciiTheme="minorHAnsi" w:hAnsiTheme="minorHAnsi" w:cstheme="minorHAnsi"/>
          <w:sz w:val="22"/>
        </w:rPr>
        <w:t>s</w:t>
      </w:r>
      <w:r w:rsidR="003C28C3" w:rsidRPr="004523C2">
        <w:rPr>
          <w:rFonts w:asciiTheme="minorHAnsi" w:hAnsiTheme="minorHAnsi" w:cstheme="minorHAnsi"/>
          <w:sz w:val="22"/>
        </w:rPr>
        <w:t>.</w:t>
      </w:r>
      <w:bookmarkEnd w:id="478"/>
      <w:bookmarkEnd w:id="479"/>
    </w:p>
    <w:p w14:paraId="7579C69E" w14:textId="14901B7A" w:rsidR="003C28C3" w:rsidRPr="004523C2" w:rsidRDefault="003C28C3" w:rsidP="006E1DA9">
      <w:pPr>
        <w:pStyle w:val="HeadingLevel3"/>
        <w:rPr>
          <w:rFonts w:asciiTheme="minorHAnsi" w:hAnsiTheme="minorHAnsi" w:cstheme="minorHAnsi"/>
          <w:sz w:val="22"/>
        </w:rPr>
      </w:pPr>
      <w:bookmarkStart w:id="480" w:name="_Toc112237660"/>
      <w:bookmarkStart w:id="481" w:name="_Toc141267068"/>
      <w:r w:rsidRPr="004523C2">
        <w:rPr>
          <w:rFonts w:asciiTheme="minorHAnsi" w:hAnsiTheme="minorHAnsi" w:cstheme="minorHAnsi"/>
          <w:sz w:val="22"/>
        </w:rPr>
        <w:t>Details of the school’s provision for online safety</w:t>
      </w:r>
      <w:bookmarkEnd w:id="480"/>
      <w:bookmarkEnd w:id="481"/>
      <w:r w:rsidRPr="004523C2">
        <w:rPr>
          <w:rFonts w:asciiTheme="minorHAnsi" w:hAnsiTheme="minorHAnsi" w:cstheme="minorHAnsi"/>
          <w:sz w:val="22"/>
        </w:rPr>
        <w:t xml:space="preserve"> </w:t>
      </w:r>
      <w:r w:rsidR="003E2AC4" w:rsidRPr="004523C2">
        <w:rPr>
          <w:rFonts w:asciiTheme="minorHAnsi" w:hAnsiTheme="minorHAnsi" w:cstheme="minorHAnsi"/>
          <w:sz w:val="22"/>
        </w:rPr>
        <w:t>and the acceptable use of ICT, including and understanding of the expectations, applicable roles and responsibilities in relation to filtering and monitoring</w:t>
      </w:r>
    </w:p>
    <w:p w14:paraId="5C654E38" w14:textId="77777777" w:rsidR="00047C0E" w:rsidRPr="004523C2" w:rsidRDefault="00047C0E" w:rsidP="006E1DA9">
      <w:pPr>
        <w:pStyle w:val="HeadingLevel3"/>
        <w:rPr>
          <w:rFonts w:asciiTheme="minorHAnsi" w:hAnsiTheme="minorHAnsi" w:cstheme="minorHAnsi"/>
          <w:sz w:val="22"/>
        </w:rPr>
      </w:pPr>
      <w:bookmarkStart w:id="482" w:name="_Toc112237661"/>
      <w:bookmarkStart w:id="483" w:name="_Toc141267069"/>
      <w:r w:rsidRPr="004523C2">
        <w:rPr>
          <w:rFonts w:asciiTheme="minorHAnsi" w:hAnsiTheme="minorHAnsi" w:cstheme="minorHAnsi"/>
          <w:sz w:val="22"/>
        </w:rPr>
        <w:t>Other relevant personnel procedures e.g. disciplinary, capability and whistleblowing</w:t>
      </w:r>
      <w:bookmarkEnd w:id="482"/>
      <w:bookmarkEnd w:id="483"/>
    </w:p>
    <w:p w14:paraId="3576A604" w14:textId="6B016BBD" w:rsidR="00047C0E" w:rsidRPr="004523C2" w:rsidRDefault="00047C0E" w:rsidP="006E1DA9">
      <w:pPr>
        <w:pStyle w:val="HeadingLevel3"/>
        <w:rPr>
          <w:rFonts w:asciiTheme="minorHAnsi" w:hAnsiTheme="minorHAnsi" w:cstheme="minorHAnsi"/>
          <w:sz w:val="22"/>
        </w:rPr>
      </w:pPr>
      <w:bookmarkStart w:id="484" w:name="_Toc112237662"/>
      <w:bookmarkStart w:id="485" w:name="_Toc141267070"/>
      <w:r w:rsidRPr="004523C2">
        <w:rPr>
          <w:rFonts w:asciiTheme="minorHAnsi" w:hAnsiTheme="minorHAnsi" w:cstheme="minorHAnsi"/>
          <w:sz w:val="22"/>
        </w:rPr>
        <w:t>Training in child protection procedures and safer recruitment will be given</w:t>
      </w:r>
      <w:bookmarkEnd w:id="484"/>
      <w:bookmarkEnd w:id="485"/>
      <w:r w:rsidR="00281D90" w:rsidRPr="004523C2">
        <w:rPr>
          <w:rFonts w:asciiTheme="minorHAnsi" w:hAnsiTheme="minorHAnsi" w:cstheme="minorHAnsi"/>
          <w:sz w:val="22"/>
        </w:rPr>
        <w:t>, including in the Prevent Duty</w:t>
      </w:r>
    </w:p>
    <w:p w14:paraId="231FE5EB" w14:textId="7D5CAEA1" w:rsidR="00281D90" w:rsidRPr="004523C2" w:rsidRDefault="00281D90" w:rsidP="006E1DA9">
      <w:pPr>
        <w:pStyle w:val="HeadingLevel3"/>
        <w:rPr>
          <w:rFonts w:asciiTheme="minorHAnsi" w:hAnsiTheme="minorHAnsi" w:cstheme="minorHAnsi"/>
          <w:sz w:val="22"/>
        </w:rPr>
      </w:pPr>
      <w:r w:rsidRPr="004523C2">
        <w:rPr>
          <w:rFonts w:asciiTheme="minorHAnsi" w:hAnsiTheme="minorHAnsi" w:cstheme="minorHAnsi"/>
          <w:sz w:val="22"/>
        </w:rPr>
        <w:t>Health and Safety, first aid and fire safety procedures, including evacuation procedures</w:t>
      </w:r>
    </w:p>
    <w:p w14:paraId="259985FB" w14:textId="7FDB87FC" w:rsidR="00281D90" w:rsidRPr="004523C2" w:rsidRDefault="00281D90" w:rsidP="006E1DA9">
      <w:pPr>
        <w:pStyle w:val="HeadingLevel3"/>
        <w:rPr>
          <w:rFonts w:asciiTheme="minorHAnsi" w:hAnsiTheme="minorHAnsi" w:cstheme="minorHAnsi"/>
          <w:sz w:val="22"/>
        </w:rPr>
      </w:pPr>
      <w:r w:rsidRPr="004523C2">
        <w:rPr>
          <w:rFonts w:asciiTheme="minorHAnsi" w:hAnsiTheme="minorHAnsi" w:cstheme="minorHAnsi"/>
          <w:sz w:val="22"/>
        </w:rPr>
        <w:t>The safeguarding response to children who go missing from or are absent from education.</w:t>
      </w:r>
    </w:p>
    <w:p w14:paraId="5ADD0AC1" w14:textId="77777777" w:rsidR="000A2092" w:rsidRPr="004523C2" w:rsidRDefault="000A2092" w:rsidP="006E1DA9">
      <w:pPr>
        <w:pStyle w:val="HeadingLevel2"/>
        <w:rPr>
          <w:rFonts w:asciiTheme="minorHAnsi" w:hAnsiTheme="minorHAnsi" w:cstheme="minorHAnsi"/>
          <w:sz w:val="22"/>
        </w:rPr>
      </w:pPr>
      <w:bookmarkStart w:id="486" w:name="_Toc112237663"/>
      <w:bookmarkStart w:id="487" w:name="_Toc141267071"/>
      <w:r w:rsidRPr="004523C2">
        <w:rPr>
          <w:rFonts w:asciiTheme="minorHAnsi" w:hAnsiTheme="minorHAnsi" w:cstheme="minorHAnsi"/>
          <w:sz w:val="22"/>
        </w:rPr>
        <w:t>The purpose is to:</w:t>
      </w:r>
      <w:bookmarkEnd w:id="486"/>
      <w:bookmarkEnd w:id="487"/>
    </w:p>
    <w:p w14:paraId="6CF268C6" w14:textId="77777777" w:rsidR="000A2092" w:rsidRPr="004523C2" w:rsidRDefault="000A2092" w:rsidP="006E1DA9">
      <w:pPr>
        <w:pStyle w:val="HeadingLevel3"/>
        <w:rPr>
          <w:rFonts w:asciiTheme="minorHAnsi" w:hAnsiTheme="minorHAnsi" w:cstheme="minorHAnsi"/>
          <w:sz w:val="22"/>
        </w:rPr>
      </w:pPr>
      <w:bookmarkStart w:id="488" w:name="_Toc112237664"/>
      <w:bookmarkStart w:id="489" w:name="_Toc141267072"/>
      <w:r w:rsidRPr="004523C2">
        <w:rPr>
          <w:rFonts w:asciiTheme="minorHAnsi" w:hAnsiTheme="minorHAnsi" w:cstheme="minorHAnsi"/>
          <w:sz w:val="22"/>
        </w:rPr>
        <w:t>provide training and information about the school’s policies and procedures;</w:t>
      </w:r>
      <w:bookmarkEnd w:id="488"/>
      <w:bookmarkEnd w:id="489"/>
    </w:p>
    <w:p w14:paraId="2AAA6BE4" w14:textId="77777777" w:rsidR="000A2092" w:rsidRPr="004523C2" w:rsidRDefault="000A2092" w:rsidP="006E1DA9">
      <w:pPr>
        <w:pStyle w:val="HeadingLevel3"/>
        <w:rPr>
          <w:rFonts w:asciiTheme="minorHAnsi" w:hAnsiTheme="minorHAnsi" w:cstheme="minorHAnsi"/>
          <w:sz w:val="22"/>
        </w:rPr>
      </w:pPr>
      <w:bookmarkStart w:id="490" w:name="_Toc112237665"/>
      <w:bookmarkStart w:id="491" w:name="_Toc141267073"/>
      <w:r w:rsidRPr="004523C2">
        <w:rPr>
          <w:rFonts w:asciiTheme="minorHAnsi" w:hAnsiTheme="minorHAnsi" w:cstheme="minorHAnsi"/>
          <w:sz w:val="22"/>
        </w:rPr>
        <w:t>support individuals in a way that is appropriate for the role for which they have been engaged;</w:t>
      </w:r>
      <w:bookmarkEnd w:id="490"/>
      <w:bookmarkEnd w:id="491"/>
    </w:p>
    <w:p w14:paraId="66F9DC52" w14:textId="77777777" w:rsidR="000A2092" w:rsidRPr="00A151DE" w:rsidRDefault="000A2092" w:rsidP="006E1DA9">
      <w:pPr>
        <w:pStyle w:val="HeadingLevel3"/>
        <w:rPr>
          <w:rFonts w:asciiTheme="minorHAnsi" w:hAnsiTheme="minorHAnsi" w:cstheme="minorHAnsi"/>
          <w:sz w:val="22"/>
        </w:rPr>
      </w:pPr>
      <w:bookmarkStart w:id="492" w:name="_Toc112237666"/>
      <w:bookmarkStart w:id="493" w:name="_Toc141267074"/>
      <w:r w:rsidRPr="00A151DE">
        <w:rPr>
          <w:rFonts w:asciiTheme="minorHAnsi" w:hAnsiTheme="minorHAnsi" w:cstheme="minorHAnsi"/>
          <w:sz w:val="22"/>
        </w:rPr>
        <w:t>confirm the conduct expected of staff within the school;</w:t>
      </w:r>
      <w:bookmarkEnd w:id="492"/>
      <w:bookmarkEnd w:id="493"/>
    </w:p>
    <w:p w14:paraId="1A863578" w14:textId="77777777" w:rsidR="000A2092" w:rsidRPr="00A151DE" w:rsidRDefault="000A2092" w:rsidP="006E1DA9">
      <w:pPr>
        <w:pStyle w:val="HeadingLevel3"/>
        <w:rPr>
          <w:rFonts w:asciiTheme="minorHAnsi" w:hAnsiTheme="minorHAnsi" w:cstheme="minorHAnsi"/>
          <w:sz w:val="22"/>
        </w:rPr>
      </w:pPr>
      <w:bookmarkStart w:id="494" w:name="_Toc112237667"/>
      <w:bookmarkStart w:id="495" w:name="_Toc141267075"/>
      <w:r w:rsidRPr="00A151DE">
        <w:rPr>
          <w:rFonts w:asciiTheme="minorHAnsi" w:hAnsiTheme="minorHAnsi" w:cstheme="minorHAnsi"/>
          <w:sz w:val="22"/>
        </w:rPr>
        <w:t>provide opportunities for a new member of staff or volunteer to discuss any issues or concerns about their role or responsibilities; and</w:t>
      </w:r>
      <w:bookmarkEnd w:id="494"/>
      <w:bookmarkEnd w:id="495"/>
    </w:p>
    <w:p w14:paraId="29BE03DA" w14:textId="77777777" w:rsidR="000A2092" w:rsidRPr="00A151DE" w:rsidRDefault="000A2092" w:rsidP="006E1DA9">
      <w:pPr>
        <w:pStyle w:val="HeadingLevel3"/>
        <w:rPr>
          <w:rFonts w:asciiTheme="minorHAnsi" w:hAnsiTheme="minorHAnsi" w:cstheme="minorHAnsi"/>
          <w:sz w:val="22"/>
        </w:rPr>
      </w:pPr>
      <w:bookmarkStart w:id="496" w:name="_Toc112237668"/>
      <w:bookmarkStart w:id="497" w:name="_Toc141267076"/>
      <w:r w:rsidRPr="00A151DE">
        <w:rPr>
          <w:rFonts w:asciiTheme="minorHAnsi" w:hAnsiTheme="minorHAnsi" w:cstheme="minorHAnsi"/>
          <w:sz w:val="22"/>
        </w:rPr>
        <w:t>to enable the person’s line manager or mentor to recognise any concerns or issues about the person’s ability or suitability at the outset and address them immediately.</w:t>
      </w:r>
      <w:bookmarkEnd w:id="496"/>
      <w:bookmarkEnd w:id="497"/>
    </w:p>
    <w:p w14:paraId="063E8825" w14:textId="77777777" w:rsidR="0059718F" w:rsidRPr="00A151DE" w:rsidRDefault="0059718F" w:rsidP="006E1DA9">
      <w:pPr>
        <w:pStyle w:val="HeadingLevel2"/>
        <w:rPr>
          <w:rFonts w:asciiTheme="minorHAnsi" w:hAnsiTheme="minorHAnsi" w:cstheme="minorHAnsi"/>
          <w:sz w:val="22"/>
        </w:rPr>
      </w:pPr>
      <w:bookmarkStart w:id="498" w:name="_Toc112237669"/>
      <w:bookmarkStart w:id="499" w:name="_Toc141267077"/>
      <w:r w:rsidRPr="00A151DE">
        <w:rPr>
          <w:rFonts w:asciiTheme="minorHAnsi" w:hAnsiTheme="minorHAnsi" w:cstheme="minorHAnsi"/>
          <w:sz w:val="22"/>
        </w:rPr>
        <w:t>In addition, all staff will receive regular safeguarding and child protection updates for example through emails, staff meetings and INSET days.</w:t>
      </w:r>
      <w:bookmarkEnd w:id="498"/>
      <w:bookmarkEnd w:id="499"/>
      <w:r w:rsidR="00B96C3F" w:rsidRPr="00A151DE">
        <w:rPr>
          <w:rFonts w:asciiTheme="minorHAnsi" w:hAnsiTheme="minorHAnsi" w:cstheme="minorHAnsi"/>
          <w:sz w:val="22"/>
        </w:rPr>
        <w:t xml:space="preserve"> </w:t>
      </w:r>
    </w:p>
    <w:p w14:paraId="311D84AE" w14:textId="0AB801E3" w:rsidR="0059718F" w:rsidRPr="00A151DE" w:rsidRDefault="0059718F" w:rsidP="006E1DA9">
      <w:pPr>
        <w:pStyle w:val="HeadingLevel2"/>
        <w:rPr>
          <w:rFonts w:asciiTheme="minorHAnsi" w:hAnsiTheme="minorHAnsi" w:cstheme="minorHAnsi"/>
          <w:sz w:val="22"/>
        </w:rPr>
      </w:pPr>
      <w:bookmarkStart w:id="500" w:name="_Toc112237670"/>
      <w:bookmarkStart w:id="501" w:name="_Toc141267078"/>
      <w:r w:rsidRPr="00A151DE">
        <w:rPr>
          <w:rFonts w:asciiTheme="minorHAnsi" w:hAnsiTheme="minorHAnsi" w:cstheme="minorHAnsi"/>
          <w:sz w:val="22"/>
        </w:rPr>
        <w:t>Contractors</w:t>
      </w:r>
      <w:r w:rsidR="00B96C3F" w:rsidRPr="00A151DE">
        <w:rPr>
          <w:rFonts w:asciiTheme="minorHAnsi" w:hAnsiTheme="minorHAnsi" w:cstheme="minorHAnsi"/>
          <w:sz w:val="22"/>
        </w:rPr>
        <w:t xml:space="preserve"> will also </w:t>
      </w:r>
      <w:r w:rsidR="00B81B65" w:rsidRPr="00A151DE">
        <w:rPr>
          <w:rFonts w:asciiTheme="minorHAnsi" w:hAnsiTheme="minorHAnsi" w:cstheme="minorHAnsi"/>
          <w:sz w:val="22"/>
        </w:rPr>
        <w:t xml:space="preserve">be required to </w:t>
      </w:r>
      <w:r w:rsidR="00B96C3F" w:rsidRPr="00A151DE">
        <w:rPr>
          <w:rFonts w:asciiTheme="minorHAnsi" w:hAnsiTheme="minorHAnsi" w:cstheme="minorHAnsi"/>
          <w:sz w:val="22"/>
        </w:rPr>
        <w:t>receive safeguarding training</w:t>
      </w:r>
      <w:r w:rsidR="00B81B65" w:rsidRPr="00A151DE">
        <w:rPr>
          <w:rFonts w:asciiTheme="minorHAnsi" w:hAnsiTheme="minorHAnsi" w:cstheme="minorHAnsi"/>
          <w:sz w:val="22"/>
        </w:rPr>
        <w:t>, either through BPET or other agencies and proof of attendance is required</w:t>
      </w:r>
      <w:r w:rsidR="00B96C3F" w:rsidRPr="00A151DE">
        <w:rPr>
          <w:rFonts w:asciiTheme="minorHAnsi" w:hAnsiTheme="minorHAnsi" w:cstheme="minorHAnsi"/>
          <w:sz w:val="22"/>
        </w:rPr>
        <w:t>.</w:t>
      </w:r>
      <w:bookmarkEnd w:id="500"/>
      <w:bookmarkEnd w:id="501"/>
      <w:r w:rsidRPr="00A151DE">
        <w:rPr>
          <w:rFonts w:asciiTheme="minorHAnsi" w:hAnsiTheme="minorHAnsi" w:cstheme="minorHAnsi"/>
          <w:sz w:val="22"/>
        </w:rPr>
        <w:t xml:space="preserve"> </w:t>
      </w:r>
    </w:p>
    <w:p w14:paraId="147A92FC" w14:textId="1CF28C71" w:rsidR="00047C0E" w:rsidRPr="00A151DE" w:rsidRDefault="00047C0E" w:rsidP="006E1DA9">
      <w:pPr>
        <w:pStyle w:val="HeadingLevel1"/>
        <w:rPr>
          <w:rFonts w:asciiTheme="minorHAnsi" w:hAnsiTheme="minorHAnsi" w:cstheme="minorHAnsi"/>
          <w:sz w:val="22"/>
        </w:rPr>
      </w:pPr>
      <w:bookmarkStart w:id="502" w:name="_Toc141267079"/>
      <w:r w:rsidRPr="00A151DE">
        <w:rPr>
          <w:rFonts w:asciiTheme="minorHAnsi" w:hAnsiTheme="minorHAnsi" w:cstheme="minorHAnsi"/>
          <w:sz w:val="22"/>
        </w:rPr>
        <w:t>Maintaining a Safer Culture</w:t>
      </w:r>
      <w:bookmarkEnd w:id="502"/>
    </w:p>
    <w:p w14:paraId="3D6597F3" w14:textId="77777777" w:rsidR="00047C0E" w:rsidRPr="00A151DE" w:rsidRDefault="00047C0E" w:rsidP="006E1DA9">
      <w:pPr>
        <w:pStyle w:val="HeadingLevel2"/>
        <w:rPr>
          <w:rFonts w:asciiTheme="minorHAnsi" w:hAnsiTheme="minorHAnsi" w:cstheme="minorHAnsi"/>
          <w:sz w:val="22"/>
        </w:rPr>
      </w:pPr>
      <w:bookmarkStart w:id="503" w:name="_Toc112237672"/>
      <w:bookmarkStart w:id="504" w:name="_Toc141267080"/>
      <w:r w:rsidRPr="00A151DE">
        <w:rPr>
          <w:rFonts w:asciiTheme="minorHAnsi" w:hAnsiTheme="minorHAnsi" w:cstheme="minorHAnsi"/>
          <w:sz w:val="22"/>
        </w:rPr>
        <w:t>BPET will:</w:t>
      </w:r>
      <w:bookmarkEnd w:id="503"/>
      <w:bookmarkEnd w:id="504"/>
    </w:p>
    <w:p w14:paraId="7D832D46" w14:textId="77777777" w:rsidR="00047C0E" w:rsidRPr="00A151DE" w:rsidRDefault="00047C0E" w:rsidP="006E1DA9">
      <w:pPr>
        <w:pStyle w:val="HeadingLevel3"/>
        <w:rPr>
          <w:rFonts w:asciiTheme="minorHAnsi" w:hAnsiTheme="minorHAnsi" w:cstheme="minorHAnsi"/>
          <w:sz w:val="22"/>
        </w:rPr>
      </w:pPr>
      <w:bookmarkStart w:id="505" w:name="_Toc112237673"/>
      <w:bookmarkStart w:id="506" w:name="_Toc141267081"/>
      <w:r w:rsidRPr="00A151DE">
        <w:rPr>
          <w:rFonts w:asciiTheme="minorHAnsi" w:hAnsiTheme="minorHAnsi" w:cstheme="minorHAnsi"/>
          <w:sz w:val="22"/>
        </w:rPr>
        <w:t xml:space="preserve">Maintain a clear written statement of the standards of behaviour and boundaries of appropriate behaviour expected of staff and </w:t>
      </w:r>
      <w:r w:rsidR="003E1205" w:rsidRPr="00A151DE">
        <w:rPr>
          <w:rFonts w:asciiTheme="minorHAnsi" w:hAnsiTheme="minorHAnsi" w:cstheme="minorHAnsi"/>
          <w:sz w:val="22"/>
        </w:rPr>
        <w:t>children</w:t>
      </w:r>
      <w:r w:rsidRPr="00A151DE">
        <w:rPr>
          <w:rFonts w:asciiTheme="minorHAnsi" w:hAnsiTheme="minorHAnsi" w:cstheme="minorHAnsi"/>
          <w:sz w:val="22"/>
        </w:rPr>
        <w:t xml:space="preserve"> and ensure it is understood and endorsed by all</w:t>
      </w:r>
      <w:bookmarkEnd w:id="505"/>
      <w:bookmarkEnd w:id="506"/>
    </w:p>
    <w:p w14:paraId="2C6CDB21" w14:textId="77777777" w:rsidR="00047C0E" w:rsidRPr="00A151DE" w:rsidRDefault="00047C0E" w:rsidP="006E1DA9">
      <w:pPr>
        <w:pStyle w:val="HeadingLevel3"/>
        <w:rPr>
          <w:rFonts w:asciiTheme="minorHAnsi" w:hAnsiTheme="minorHAnsi" w:cstheme="minorHAnsi"/>
          <w:sz w:val="22"/>
        </w:rPr>
      </w:pPr>
      <w:bookmarkStart w:id="507" w:name="_Toc112237674"/>
      <w:bookmarkStart w:id="508" w:name="_Toc141267082"/>
      <w:r w:rsidRPr="00A151DE">
        <w:rPr>
          <w:rFonts w:asciiTheme="minorHAnsi" w:hAnsiTheme="minorHAnsi" w:cstheme="minorHAnsi"/>
          <w:sz w:val="22"/>
        </w:rPr>
        <w:t>Ensure appropriate induction and Safer Recruitment training</w:t>
      </w:r>
      <w:bookmarkEnd w:id="507"/>
      <w:bookmarkEnd w:id="508"/>
    </w:p>
    <w:p w14:paraId="671F4ED6" w14:textId="77777777" w:rsidR="00642A9B" w:rsidRPr="00A151DE" w:rsidRDefault="00642A9B" w:rsidP="006E1DA9">
      <w:pPr>
        <w:pStyle w:val="HeadingLevel3"/>
        <w:rPr>
          <w:rFonts w:asciiTheme="minorHAnsi" w:hAnsiTheme="minorHAnsi" w:cstheme="minorHAnsi"/>
          <w:sz w:val="22"/>
        </w:rPr>
      </w:pPr>
      <w:bookmarkStart w:id="509" w:name="_Toc112237675"/>
      <w:bookmarkStart w:id="510" w:name="_Toc141267083"/>
      <w:r w:rsidRPr="00A151DE">
        <w:rPr>
          <w:rFonts w:asciiTheme="minorHAnsi" w:hAnsiTheme="minorHAnsi" w:cstheme="minorHAnsi"/>
          <w:sz w:val="22"/>
        </w:rPr>
        <w:t>Ensure all staff receive safeguarding and child protection (including online safety) updates, for example, via email and staff meetings, as required, and at least annually, to provide them with relevant skills and knowledge to safeguard children effectively</w:t>
      </w:r>
      <w:bookmarkEnd w:id="509"/>
      <w:bookmarkEnd w:id="510"/>
    </w:p>
    <w:p w14:paraId="37205D61" w14:textId="77777777" w:rsidR="00047C0E" w:rsidRPr="00A151DE" w:rsidRDefault="00047C0E" w:rsidP="006E1DA9">
      <w:pPr>
        <w:pStyle w:val="HeadingLevel3"/>
        <w:rPr>
          <w:rFonts w:asciiTheme="minorHAnsi" w:hAnsiTheme="minorHAnsi" w:cstheme="minorHAnsi"/>
          <w:sz w:val="22"/>
        </w:rPr>
      </w:pPr>
      <w:bookmarkStart w:id="511" w:name="_Toc112237676"/>
      <w:bookmarkStart w:id="512" w:name="_Toc141267084"/>
      <w:r w:rsidRPr="00A151DE">
        <w:rPr>
          <w:rFonts w:asciiTheme="minorHAnsi" w:hAnsiTheme="minorHAnsi" w:cstheme="minorHAnsi"/>
          <w:sz w:val="22"/>
        </w:rPr>
        <w:lastRenderedPageBreak/>
        <w:t>Offer regular briefings and discussion of relevant issues</w:t>
      </w:r>
      <w:bookmarkEnd w:id="511"/>
      <w:bookmarkEnd w:id="512"/>
    </w:p>
    <w:p w14:paraId="15C9814D" w14:textId="3645C7FF" w:rsidR="00047C0E" w:rsidRPr="00A151DE" w:rsidRDefault="00047C0E" w:rsidP="006E1DA9">
      <w:pPr>
        <w:pStyle w:val="HeadingLevel1"/>
        <w:rPr>
          <w:rFonts w:asciiTheme="minorHAnsi" w:hAnsiTheme="minorHAnsi" w:cstheme="minorHAnsi"/>
          <w:sz w:val="22"/>
        </w:rPr>
      </w:pPr>
      <w:bookmarkStart w:id="513" w:name="_Toc141267085"/>
      <w:r w:rsidRPr="00A151DE">
        <w:rPr>
          <w:rFonts w:asciiTheme="minorHAnsi" w:hAnsiTheme="minorHAnsi" w:cstheme="minorHAnsi"/>
          <w:sz w:val="22"/>
        </w:rPr>
        <w:t>Monitoring Staff Turnover</w:t>
      </w:r>
      <w:bookmarkEnd w:id="513"/>
    </w:p>
    <w:p w14:paraId="6E7226BC" w14:textId="77777777" w:rsidR="00047C0E" w:rsidRPr="00A151DE" w:rsidRDefault="00047C0E" w:rsidP="006E1DA9">
      <w:pPr>
        <w:pStyle w:val="HeadingLevel2"/>
        <w:rPr>
          <w:rFonts w:asciiTheme="minorHAnsi" w:hAnsiTheme="minorHAnsi" w:cstheme="minorHAnsi"/>
          <w:sz w:val="22"/>
        </w:rPr>
      </w:pPr>
      <w:bookmarkStart w:id="514" w:name="_Toc112237678"/>
      <w:bookmarkStart w:id="515" w:name="_Toc141267086"/>
      <w:r w:rsidRPr="00A151DE">
        <w:rPr>
          <w:rFonts w:asciiTheme="minorHAnsi" w:hAnsiTheme="minorHAnsi" w:cstheme="minorHAnsi"/>
          <w:sz w:val="22"/>
        </w:rPr>
        <w:t>BPET will monitor both the recruitment process and induction arrangements by monitoring the following:</w:t>
      </w:r>
      <w:bookmarkEnd w:id="514"/>
      <w:bookmarkEnd w:id="515"/>
    </w:p>
    <w:p w14:paraId="2C44EA3E" w14:textId="77777777" w:rsidR="00047C0E" w:rsidRPr="00A151DE" w:rsidRDefault="00047C0E" w:rsidP="006E1DA9">
      <w:pPr>
        <w:pStyle w:val="HeadingLevel3"/>
        <w:rPr>
          <w:rFonts w:asciiTheme="minorHAnsi" w:hAnsiTheme="minorHAnsi" w:cstheme="minorHAnsi"/>
          <w:sz w:val="22"/>
        </w:rPr>
      </w:pPr>
      <w:bookmarkStart w:id="516" w:name="_Toc112237679"/>
      <w:bookmarkStart w:id="517" w:name="_Toc141267087"/>
      <w:r w:rsidRPr="00A151DE">
        <w:rPr>
          <w:rFonts w:asciiTheme="minorHAnsi" w:hAnsiTheme="minorHAnsi" w:cstheme="minorHAnsi"/>
          <w:sz w:val="22"/>
        </w:rPr>
        <w:t>Staff turnover and reasons for leaving</w:t>
      </w:r>
      <w:bookmarkEnd w:id="516"/>
      <w:bookmarkEnd w:id="517"/>
    </w:p>
    <w:p w14:paraId="6ADB0E62" w14:textId="77777777" w:rsidR="00047C0E" w:rsidRPr="00A151DE" w:rsidRDefault="00047C0E" w:rsidP="006E1DA9">
      <w:pPr>
        <w:pStyle w:val="HeadingLevel3"/>
        <w:rPr>
          <w:rFonts w:asciiTheme="minorHAnsi" w:hAnsiTheme="minorHAnsi" w:cstheme="minorHAnsi"/>
          <w:sz w:val="22"/>
        </w:rPr>
      </w:pPr>
      <w:bookmarkStart w:id="518" w:name="_Toc112237680"/>
      <w:bookmarkStart w:id="519" w:name="_Toc141267088"/>
      <w:r w:rsidRPr="00A151DE">
        <w:rPr>
          <w:rFonts w:asciiTheme="minorHAnsi" w:hAnsiTheme="minorHAnsi" w:cstheme="minorHAnsi"/>
          <w:sz w:val="22"/>
        </w:rPr>
        <w:t>Exit interviews</w:t>
      </w:r>
      <w:bookmarkEnd w:id="518"/>
      <w:bookmarkEnd w:id="519"/>
    </w:p>
    <w:p w14:paraId="70C3B8D7" w14:textId="62373B73" w:rsidR="00047C0E" w:rsidRPr="00A151DE" w:rsidRDefault="00047C0E" w:rsidP="006E1DA9">
      <w:pPr>
        <w:pStyle w:val="HeadingLevel3"/>
        <w:rPr>
          <w:rFonts w:asciiTheme="minorHAnsi" w:hAnsiTheme="minorHAnsi" w:cstheme="minorHAnsi"/>
          <w:sz w:val="22"/>
        </w:rPr>
      </w:pPr>
      <w:bookmarkStart w:id="520" w:name="_Toc112237681"/>
      <w:bookmarkStart w:id="521" w:name="_Toc141267089"/>
      <w:r w:rsidRPr="00A151DE">
        <w:rPr>
          <w:rFonts w:asciiTheme="minorHAnsi" w:hAnsiTheme="minorHAnsi" w:cstheme="minorHAnsi"/>
          <w:sz w:val="22"/>
        </w:rPr>
        <w:t>Attendance of new recruits at child protection training</w:t>
      </w:r>
      <w:bookmarkEnd w:id="520"/>
      <w:bookmarkEnd w:id="521"/>
    </w:p>
    <w:p w14:paraId="174E6470" w14:textId="77777777" w:rsidR="00EA03B1" w:rsidRPr="00A151DE" w:rsidRDefault="00EA03B1" w:rsidP="00EA03B1">
      <w:pPr>
        <w:pStyle w:val="HeadingLevel1"/>
        <w:rPr>
          <w:rFonts w:asciiTheme="minorHAnsi" w:hAnsiTheme="minorHAnsi" w:cstheme="minorHAnsi"/>
          <w:sz w:val="22"/>
        </w:rPr>
      </w:pPr>
      <w:bookmarkStart w:id="522" w:name="_Toc21094654"/>
      <w:bookmarkStart w:id="523" w:name="_Toc109640991"/>
      <w:bookmarkStart w:id="524" w:name="_Toc141267090"/>
      <w:r w:rsidRPr="00A151DE">
        <w:rPr>
          <w:rFonts w:asciiTheme="minorHAnsi" w:hAnsiTheme="minorHAnsi" w:cstheme="minorHAnsi"/>
          <w:sz w:val="22"/>
        </w:rPr>
        <w:t>Breaches of the policy</w:t>
      </w:r>
      <w:bookmarkEnd w:id="522"/>
      <w:bookmarkEnd w:id="523"/>
      <w:bookmarkEnd w:id="524"/>
    </w:p>
    <w:p w14:paraId="356FCD2B" w14:textId="77777777" w:rsidR="00EA03B1" w:rsidRPr="00A151DE" w:rsidRDefault="00EA03B1" w:rsidP="00EA03B1">
      <w:pPr>
        <w:pStyle w:val="HeadingLevel2"/>
        <w:rPr>
          <w:rFonts w:asciiTheme="minorHAnsi" w:hAnsiTheme="minorHAnsi" w:cstheme="minorHAnsi"/>
          <w:sz w:val="22"/>
        </w:rPr>
      </w:pPr>
      <w:bookmarkStart w:id="525" w:name="_Toc112237683"/>
      <w:bookmarkStart w:id="526" w:name="_Toc141267091"/>
      <w:r w:rsidRPr="00A151DE">
        <w:rPr>
          <w:rFonts w:asciiTheme="minorHAnsi" w:hAnsiTheme="minorHAnsi" w:cstheme="minorHAnsi"/>
          <w:sz w:val="22"/>
        </w:rPr>
        <w:t>Any instances of this policy not being adhered to will be taken very seriously and appropriate disciplinary action will be taken.</w:t>
      </w:r>
      <w:bookmarkEnd w:id="525"/>
      <w:bookmarkEnd w:id="526"/>
    </w:p>
    <w:p w14:paraId="1D1EB21B" w14:textId="30C56BFF" w:rsidR="00EA03B1" w:rsidRPr="00A151DE" w:rsidRDefault="00EA03B1" w:rsidP="00EA03B1">
      <w:pPr>
        <w:pStyle w:val="HeadingLevel2"/>
        <w:rPr>
          <w:rFonts w:asciiTheme="minorHAnsi" w:hAnsiTheme="minorHAnsi" w:cstheme="minorHAnsi"/>
          <w:sz w:val="22"/>
        </w:rPr>
      </w:pPr>
      <w:bookmarkStart w:id="527" w:name="_Toc112237684"/>
      <w:bookmarkStart w:id="528" w:name="_Toc141267092"/>
      <w:r w:rsidRPr="00A151DE">
        <w:rPr>
          <w:rFonts w:asciiTheme="minorHAnsi" w:hAnsiTheme="minorHAnsi" w:cstheme="minorHAnsi"/>
          <w:sz w:val="22"/>
        </w:rPr>
        <w:t xml:space="preserve">Any complaint in relation to this policy, including its application will be managed through the BPET's complaints policy </w:t>
      </w:r>
      <w:r w:rsidR="0069125E">
        <w:rPr>
          <w:rFonts w:asciiTheme="minorHAnsi" w:hAnsiTheme="minorHAnsi" w:cstheme="minorHAnsi"/>
          <w:sz w:val="22"/>
        </w:rPr>
        <w:t xml:space="preserve">(for parents) </w:t>
      </w:r>
      <w:r w:rsidRPr="00A151DE">
        <w:rPr>
          <w:rFonts w:asciiTheme="minorHAnsi" w:hAnsiTheme="minorHAnsi" w:cstheme="minorHAnsi"/>
          <w:sz w:val="22"/>
        </w:rPr>
        <w:t>or grievance policy (for existing employees).</w:t>
      </w:r>
      <w:bookmarkEnd w:id="527"/>
      <w:bookmarkEnd w:id="528"/>
    </w:p>
    <w:p w14:paraId="3DA37439" w14:textId="77777777" w:rsidR="00EA03B1" w:rsidRPr="00A151DE" w:rsidRDefault="00EA03B1" w:rsidP="00EA03B1">
      <w:pPr>
        <w:pStyle w:val="HeadingLevel1"/>
        <w:rPr>
          <w:rFonts w:asciiTheme="minorHAnsi" w:hAnsiTheme="minorHAnsi" w:cstheme="minorHAnsi"/>
          <w:sz w:val="22"/>
        </w:rPr>
      </w:pPr>
      <w:bookmarkStart w:id="529" w:name="_Toc21094655"/>
      <w:bookmarkStart w:id="530" w:name="_Toc109640992"/>
      <w:bookmarkStart w:id="531" w:name="_Toc141267093"/>
      <w:r w:rsidRPr="00A151DE">
        <w:rPr>
          <w:rFonts w:asciiTheme="minorHAnsi" w:hAnsiTheme="minorHAnsi" w:cstheme="minorHAnsi"/>
          <w:sz w:val="22"/>
        </w:rPr>
        <w:t>Record keeping and data protection</w:t>
      </w:r>
      <w:bookmarkEnd w:id="529"/>
      <w:bookmarkEnd w:id="530"/>
      <w:bookmarkEnd w:id="531"/>
    </w:p>
    <w:p w14:paraId="42AE944F" w14:textId="25057A1F" w:rsidR="00EA03B1" w:rsidRPr="00A151DE" w:rsidRDefault="00EA03B1" w:rsidP="00EA03B1">
      <w:pPr>
        <w:pStyle w:val="BodyText1"/>
        <w:rPr>
          <w:rFonts w:asciiTheme="minorHAnsi" w:hAnsiTheme="minorHAnsi" w:cstheme="minorHAnsi"/>
          <w:sz w:val="22"/>
          <w:szCs w:val="22"/>
        </w:rPr>
      </w:pPr>
      <w:r w:rsidRPr="00A151DE">
        <w:rPr>
          <w:rFonts w:asciiTheme="minorHAnsi" w:hAnsiTheme="minorHAnsi" w:cstheme="minorHAnsi"/>
          <w:sz w:val="22"/>
          <w:szCs w:val="22"/>
        </w:rPr>
        <w:t xml:space="preserve">All written records of interviews, application forms and reasons for appointment or non-appointment will be kept by BPET in line with our Job Applicant Privacy Notice, our Staff Privacy Notice (for appointed candidates), Information and Records Retention Policy and in line with the requirements of Data Protection Legislation. </w:t>
      </w:r>
    </w:p>
    <w:p w14:paraId="7DB62258" w14:textId="47B54019" w:rsidR="00B42BD8" w:rsidRPr="00A151DE" w:rsidRDefault="00B42BD8" w:rsidP="006E1DA9">
      <w:pPr>
        <w:pStyle w:val="HeadingLevel1"/>
        <w:rPr>
          <w:rFonts w:asciiTheme="minorHAnsi" w:hAnsiTheme="minorHAnsi" w:cstheme="minorHAnsi"/>
          <w:sz w:val="22"/>
          <w:lang w:val="en-US"/>
        </w:rPr>
      </w:pPr>
      <w:bookmarkStart w:id="532" w:name="_Toc141267094"/>
      <w:r w:rsidRPr="00A151DE">
        <w:rPr>
          <w:rFonts w:asciiTheme="minorHAnsi" w:hAnsiTheme="minorHAnsi" w:cstheme="minorHAnsi"/>
          <w:sz w:val="22"/>
          <w:lang w:val="en-US"/>
        </w:rPr>
        <w:t>Approval by Bellevue Place Education Trust Board</w:t>
      </w:r>
      <w:bookmarkEnd w:id="532"/>
    </w:p>
    <w:p w14:paraId="4F508932" w14:textId="74896A14" w:rsidR="00B62720" w:rsidRPr="00A151DE" w:rsidRDefault="00B42BD8" w:rsidP="006E1DA9">
      <w:pPr>
        <w:pStyle w:val="HeadingLevel2"/>
        <w:rPr>
          <w:rFonts w:asciiTheme="minorHAnsi" w:hAnsiTheme="minorHAnsi" w:cstheme="minorHAnsi"/>
          <w:bCs/>
          <w:sz w:val="22"/>
        </w:rPr>
      </w:pPr>
      <w:bookmarkStart w:id="533" w:name="_Toc112237687"/>
      <w:bookmarkStart w:id="534" w:name="_Toc141267095"/>
      <w:r w:rsidRPr="00A151DE">
        <w:rPr>
          <w:rFonts w:asciiTheme="minorHAnsi" w:hAnsiTheme="minorHAnsi" w:cstheme="minorHAnsi"/>
          <w:sz w:val="22"/>
        </w:rPr>
        <w:t xml:space="preserve">This policy has been formally approved and adopted by the BPET Board.  </w:t>
      </w:r>
      <w:r w:rsidRPr="00A151DE">
        <w:rPr>
          <w:rFonts w:asciiTheme="minorHAnsi" w:hAnsiTheme="minorHAnsi" w:cstheme="minorHAnsi"/>
          <w:bCs/>
          <w:sz w:val="22"/>
        </w:rPr>
        <w:t>The Trust will review this policy annually.</w:t>
      </w:r>
      <w:bookmarkEnd w:id="0"/>
      <w:bookmarkEnd w:id="533"/>
      <w:bookmarkEnd w:id="534"/>
    </w:p>
    <w:p w14:paraId="455ACD67" w14:textId="65D48D72" w:rsidR="00227838" w:rsidRPr="00A151DE" w:rsidRDefault="00227838" w:rsidP="006E1DA9">
      <w:pPr>
        <w:pStyle w:val="HeadingLevel1"/>
        <w:rPr>
          <w:rFonts w:asciiTheme="minorHAnsi" w:hAnsiTheme="minorHAnsi" w:cstheme="minorHAnsi"/>
          <w:sz w:val="22"/>
        </w:rPr>
      </w:pPr>
      <w:bookmarkStart w:id="535" w:name="_Toc109997332"/>
      <w:bookmarkStart w:id="536" w:name="_Toc141267096"/>
      <w:r w:rsidRPr="00A151DE">
        <w:rPr>
          <w:rFonts w:asciiTheme="minorHAnsi" w:hAnsiTheme="minorHAnsi" w:cstheme="minorHAnsi"/>
          <w:sz w:val="22"/>
        </w:rPr>
        <w:t>Monitoring and Evaluation</w:t>
      </w:r>
      <w:bookmarkEnd w:id="535"/>
      <w:bookmarkEnd w:id="536"/>
    </w:p>
    <w:p w14:paraId="4786BB71" w14:textId="185BDCAD" w:rsidR="00227838" w:rsidRPr="00A151DE" w:rsidRDefault="00227838" w:rsidP="006E1DA9">
      <w:pPr>
        <w:pStyle w:val="HeadingLevel2"/>
        <w:rPr>
          <w:rFonts w:asciiTheme="minorHAnsi" w:hAnsiTheme="minorHAnsi" w:cstheme="minorHAnsi"/>
          <w:sz w:val="22"/>
        </w:rPr>
      </w:pPr>
      <w:bookmarkStart w:id="537" w:name="_Toc112237689"/>
      <w:bookmarkStart w:id="538" w:name="_Toc141267097"/>
      <w:r w:rsidRPr="00A151DE">
        <w:rPr>
          <w:rFonts w:asciiTheme="minorHAnsi" w:hAnsiTheme="minorHAnsi" w:cstheme="minorHAnsi"/>
          <w:sz w:val="22"/>
        </w:rPr>
        <w:t xml:space="preserve">The Headteacher and </w:t>
      </w:r>
      <w:r w:rsidR="006E1DA9" w:rsidRPr="00A151DE">
        <w:rPr>
          <w:rFonts w:asciiTheme="minorHAnsi" w:hAnsiTheme="minorHAnsi" w:cstheme="minorHAnsi"/>
          <w:sz w:val="22"/>
        </w:rPr>
        <w:t>BPET</w:t>
      </w:r>
      <w:r w:rsidRPr="00A151DE">
        <w:rPr>
          <w:rFonts w:asciiTheme="minorHAnsi" w:hAnsiTheme="minorHAnsi" w:cstheme="minorHAnsi"/>
          <w:sz w:val="22"/>
        </w:rPr>
        <w:t xml:space="preserve"> will review this policy statement annually and update it in consultation with key staff, in line with current best practice as s/he considers necessary.</w:t>
      </w:r>
      <w:bookmarkEnd w:id="537"/>
      <w:bookmarkEnd w:id="538"/>
    </w:p>
    <w:p w14:paraId="5FAC2D7C" w14:textId="77777777" w:rsidR="00FA075C" w:rsidRPr="00A151DE" w:rsidRDefault="00FA075C">
      <w:pPr>
        <w:spacing w:after="0" w:line="240" w:lineRule="auto"/>
        <w:rPr>
          <w:rFonts w:asciiTheme="minorHAnsi" w:hAnsiTheme="minorHAnsi" w:cstheme="minorHAnsi"/>
          <w:bCs/>
        </w:rPr>
      </w:pPr>
      <w:r w:rsidRPr="00A151DE">
        <w:rPr>
          <w:rFonts w:asciiTheme="minorHAnsi" w:hAnsiTheme="minorHAnsi" w:cstheme="minorHAnsi"/>
          <w:bCs/>
        </w:rPr>
        <w:br w:type="page"/>
      </w:r>
    </w:p>
    <w:p w14:paraId="6B59E495" w14:textId="446FF7BC" w:rsidR="00F70C98" w:rsidRPr="00A151DE" w:rsidRDefault="00FA075C">
      <w:pPr>
        <w:spacing w:after="0" w:line="240" w:lineRule="auto"/>
        <w:rPr>
          <w:rFonts w:asciiTheme="minorHAnsi" w:hAnsiTheme="minorHAnsi" w:cstheme="minorHAnsi"/>
          <w:bCs/>
        </w:rPr>
      </w:pPr>
      <w:r w:rsidRPr="00A151DE">
        <w:rPr>
          <w:rFonts w:asciiTheme="minorHAnsi" w:hAnsiTheme="minorHAnsi" w:cstheme="minorHAnsi"/>
          <w:bCs/>
        </w:rPr>
        <w:lastRenderedPageBreak/>
        <w:t>Appendix A – Taken from K</w:t>
      </w:r>
      <w:r w:rsidR="00281194">
        <w:rPr>
          <w:rFonts w:asciiTheme="minorHAnsi" w:hAnsiTheme="minorHAnsi" w:cstheme="minorHAnsi"/>
          <w:bCs/>
        </w:rPr>
        <w:t>eeping Children Safe in Education</w:t>
      </w:r>
    </w:p>
    <w:p w14:paraId="72A30F9A" w14:textId="77777777" w:rsidR="00FA075C" w:rsidRPr="00A151DE" w:rsidRDefault="00FA075C">
      <w:pPr>
        <w:spacing w:after="0" w:line="240" w:lineRule="auto"/>
        <w:rPr>
          <w:rFonts w:asciiTheme="minorHAnsi" w:hAnsiTheme="minorHAnsi" w:cstheme="minorHAnsi"/>
          <w:bCs/>
        </w:rPr>
      </w:pPr>
    </w:p>
    <w:p w14:paraId="749A814D" w14:textId="65896AFB" w:rsidR="00FA075C" w:rsidRPr="00A151DE" w:rsidRDefault="00FA075C">
      <w:pPr>
        <w:spacing w:after="0" w:line="240" w:lineRule="auto"/>
        <w:rPr>
          <w:rFonts w:asciiTheme="minorHAnsi" w:hAnsiTheme="minorHAnsi" w:cstheme="minorHAnsi"/>
          <w:bCs/>
        </w:rPr>
      </w:pPr>
      <w:r w:rsidRPr="00A151DE">
        <w:rPr>
          <w:rFonts w:asciiTheme="minorHAnsi" w:hAnsiTheme="minorHAnsi" w:cstheme="minorHAnsi"/>
          <w:b/>
          <w:noProof/>
          <w:lang w:eastAsia="en-GB"/>
        </w:rPr>
        <w:drawing>
          <wp:inline distT="0" distB="0" distL="0" distR="0" wp14:anchorId="1B4B316F" wp14:editId="2EB43323">
            <wp:extent cx="5756275" cy="8454013"/>
            <wp:effectExtent l="0" t="0" r="0" b="444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56275" cy="8454013"/>
                    </a:xfrm>
                    <a:prstGeom prst="rect">
                      <a:avLst/>
                    </a:prstGeom>
                    <a:ln/>
                  </pic:spPr>
                </pic:pic>
              </a:graphicData>
            </a:graphic>
          </wp:inline>
        </w:drawing>
      </w:r>
    </w:p>
    <w:p w14:paraId="665F58A3" w14:textId="469664FD" w:rsidR="004E0C69" w:rsidRPr="00A151DE" w:rsidRDefault="00FA075C" w:rsidP="00532F9F">
      <w:pPr>
        <w:spacing w:line="240" w:lineRule="auto"/>
        <w:rPr>
          <w:rFonts w:asciiTheme="minorHAnsi" w:eastAsia="Arial" w:hAnsiTheme="minorHAnsi" w:cstheme="minorHAnsi"/>
          <w:b/>
        </w:rPr>
      </w:pPr>
      <w:r w:rsidRPr="00A151DE">
        <w:rPr>
          <w:rFonts w:asciiTheme="minorHAnsi" w:hAnsiTheme="minorHAnsi" w:cstheme="minorHAnsi"/>
          <w:bCs/>
        </w:rPr>
        <w:lastRenderedPageBreak/>
        <w:t xml:space="preserve">Appendix </w:t>
      </w:r>
      <w:r w:rsidR="00532F9F" w:rsidRPr="00A151DE">
        <w:rPr>
          <w:rFonts w:asciiTheme="minorHAnsi" w:hAnsiTheme="minorHAnsi" w:cstheme="minorHAnsi"/>
          <w:bCs/>
        </w:rPr>
        <w:t>B -</w:t>
      </w:r>
      <w:r w:rsidR="00AD47B7" w:rsidRPr="00A151DE">
        <w:rPr>
          <w:rFonts w:asciiTheme="minorHAnsi" w:hAnsiTheme="minorHAnsi" w:cstheme="minorHAnsi"/>
          <w:bCs/>
        </w:rPr>
        <w:t xml:space="preserve"> </w:t>
      </w:r>
      <w:r w:rsidR="004E0C69" w:rsidRPr="00A151DE">
        <w:rPr>
          <w:rFonts w:asciiTheme="minorHAnsi" w:eastAsia="Arial" w:hAnsiTheme="minorHAnsi" w:cstheme="minorHAnsi"/>
          <w:b/>
        </w:rPr>
        <w:t xml:space="preserve">BPET DBS Risk Assessment Checklist </w:t>
      </w:r>
    </w:p>
    <w:p w14:paraId="72D8542E" w14:textId="77777777" w:rsidR="004E0C69" w:rsidRPr="00A151DE" w:rsidRDefault="004E0C69" w:rsidP="004E0C69">
      <w:pPr>
        <w:spacing w:line="299" w:lineRule="auto"/>
        <w:ind w:left="2" w:right="60"/>
        <w:jc w:val="both"/>
        <w:rPr>
          <w:rFonts w:asciiTheme="minorHAnsi" w:eastAsia="Arial" w:hAnsiTheme="minorHAnsi" w:cstheme="minorHAnsi"/>
        </w:rPr>
      </w:pPr>
      <w:r w:rsidRPr="00A151DE">
        <w:rPr>
          <w:rFonts w:asciiTheme="minorHAnsi" w:eastAsia="Arial" w:hAnsiTheme="minorHAnsi" w:cstheme="minorHAnsi"/>
        </w:rPr>
        <w:t>This document enables the school to consider the three requirements related to considering whether a member of staff can start work prior to the DBS certificate having been seen by the school.  The risk assessment should be completed to calculate whether to allow a new member of staff to start work before a new DBS certificate has been and the level of supervision which is required in such circumstances.</w:t>
      </w:r>
    </w:p>
    <w:p w14:paraId="70226949" w14:textId="77777777" w:rsidR="004E0C69" w:rsidRPr="00A151DE" w:rsidRDefault="004E0C69" w:rsidP="004E0C69">
      <w:pPr>
        <w:spacing w:after="120" w:line="0" w:lineRule="atLeast"/>
        <w:ind w:left="2"/>
        <w:rPr>
          <w:rFonts w:asciiTheme="minorHAnsi" w:eastAsia="Arial" w:hAnsiTheme="minorHAnsi" w:cstheme="minorHAnsi"/>
        </w:rPr>
      </w:pPr>
      <w:r w:rsidRPr="00A151DE">
        <w:rPr>
          <w:rFonts w:asciiTheme="minorHAnsi" w:eastAsia="Arial" w:hAnsiTheme="minorHAnsi" w:cstheme="minorHAnsi"/>
        </w:rPr>
        <w:t>Name of Person ............................................................................................................</w:t>
      </w:r>
    </w:p>
    <w:p w14:paraId="732E0A08" w14:textId="77777777" w:rsidR="004E0C69" w:rsidRPr="00A151DE" w:rsidRDefault="004E0C69" w:rsidP="004E0C69">
      <w:pPr>
        <w:spacing w:after="120" w:line="0" w:lineRule="atLeast"/>
        <w:ind w:left="2"/>
        <w:rPr>
          <w:rFonts w:asciiTheme="minorHAnsi" w:eastAsia="Arial" w:hAnsiTheme="minorHAnsi" w:cstheme="minorHAnsi"/>
        </w:rPr>
      </w:pPr>
      <w:r w:rsidRPr="00A151DE">
        <w:rPr>
          <w:rFonts w:asciiTheme="minorHAnsi" w:eastAsia="Arial" w:hAnsiTheme="minorHAnsi" w:cstheme="minorHAnsi"/>
        </w:rPr>
        <w:t>Role ...............................................................................................................................</w:t>
      </w:r>
    </w:p>
    <w:p w14:paraId="4843C021" w14:textId="77777777" w:rsidR="004E0C69" w:rsidRPr="00A151DE" w:rsidRDefault="004E0C69" w:rsidP="004E0C69">
      <w:pPr>
        <w:spacing w:after="120" w:line="0" w:lineRule="atLeast"/>
        <w:ind w:left="2"/>
        <w:rPr>
          <w:rFonts w:asciiTheme="minorHAnsi" w:eastAsia="Arial" w:hAnsiTheme="minorHAnsi" w:cstheme="minorHAnsi"/>
        </w:rPr>
      </w:pPr>
      <w:r w:rsidRPr="00A151DE">
        <w:rPr>
          <w:rFonts w:asciiTheme="minorHAnsi" w:eastAsia="Arial" w:hAnsiTheme="minorHAnsi" w:cstheme="minorHAnsi"/>
        </w:rPr>
        <w:t>Interview Date ...............................................................................................................</w:t>
      </w:r>
    </w:p>
    <w:p w14:paraId="6A2E8921" w14:textId="77777777" w:rsidR="004E0C69" w:rsidRPr="00A151DE" w:rsidRDefault="004E0C69" w:rsidP="004E0C69">
      <w:pPr>
        <w:spacing w:after="120" w:line="0" w:lineRule="atLeast"/>
        <w:ind w:left="2"/>
        <w:rPr>
          <w:rFonts w:asciiTheme="minorHAnsi" w:eastAsia="Arial" w:hAnsiTheme="minorHAnsi" w:cstheme="minorHAnsi"/>
        </w:rPr>
      </w:pPr>
      <w:r w:rsidRPr="00A151DE">
        <w:rPr>
          <w:rFonts w:asciiTheme="minorHAnsi" w:eastAsia="Arial" w:hAnsiTheme="minorHAnsi" w:cstheme="minorHAnsi"/>
        </w:rPr>
        <w:t>Proposed Start Date ......................................................................................................</w:t>
      </w:r>
    </w:p>
    <w:p w14:paraId="164F9A59" w14:textId="77777777" w:rsidR="004E0C69" w:rsidRPr="00A151DE" w:rsidRDefault="004E0C69" w:rsidP="004E0C69">
      <w:pPr>
        <w:spacing w:after="120" w:line="0" w:lineRule="atLeast"/>
        <w:ind w:left="2"/>
        <w:rPr>
          <w:rFonts w:asciiTheme="minorHAnsi" w:eastAsia="Arial" w:hAnsiTheme="minorHAnsi" w:cstheme="minorHAnsi"/>
        </w:rPr>
      </w:pPr>
      <w:r w:rsidRPr="00A151DE">
        <w:rPr>
          <w:rFonts w:asciiTheme="minorHAnsi" w:eastAsia="Arial" w:hAnsiTheme="minorHAnsi" w:cstheme="minorHAnsi"/>
        </w:rPr>
        <w:t>DBS Check application date ..........................................................................................</w:t>
      </w:r>
    </w:p>
    <w:p w14:paraId="06E0F644" w14:textId="77777777" w:rsidR="004E0C69" w:rsidRPr="00A151DE" w:rsidRDefault="004E0C69" w:rsidP="004E0C69">
      <w:pPr>
        <w:spacing w:line="61" w:lineRule="exact"/>
        <w:rPr>
          <w:rFonts w:asciiTheme="minorHAnsi" w:eastAsia="Times New Roman" w:hAnsiTheme="minorHAnsi" w:cstheme="minorHAnsi"/>
        </w:rPr>
      </w:pPr>
    </w:p>
    <w:p w14:paraId="7F544F70" w14:textId="77777777" w:rsidR="004E0C69" w:rsidRPr="00A151DE" w:rsidRDefault="004E0C69" w:rsidP="004E0C69">
      <w:pPr>
        <w:spacing w:line="0" w:lineRule="atLeast"/>
        <w:rPr>
          <w:rFonts w:asciiTheme="minorHAnsi" w:eastAsia="Arial" w:hAnsiTheme="minorHAnsi" w:cstheme="minorHAnsi"/>
        </w:rPr>
      </w:pPr>
      <w:r w:rsidRPr="00A151DE">
        <w:rPr>
          <w:rFonts w:asciiTheme="minorHAnsi" w:eastAsia="Arial" w:hAnsiTheme="minorHAnsi" w:cstheme="minorHAnsi"/>
        </w:rPr>
        <w:t>[The person must not start without a DBS application having been submitted]</w:t>
      </w:r>
    </w:p>
    <w:p w14:paraId="6078797E" w14:textId="77777777" w:rsidR="004E0C69" w:rsidRPr="00A151DE" w:rsidRDefault="004E0C69" w:rsidP="004E0C69">
      <w:pPr>
        <w:tabs>
          <w:tab w:val="left" w:pos="4942"/>
        </w:tabs>
        <w:spacing w:line="0" w:lineRule="atLeast"/>
        <w:ind w:left="2"/>
        <w:rPr>
          <w:rFonts w:asciiTheme="minorHAnsi" w:eastAsia="Wingdings" w:hAnsiTheme="minorHAnsi" w:cstheme="minorHAnsi"/>
        </w:rPr>
      </w:pPr>
      <w:r w:rsidRPr="00A151DE">
        <w:rPr>
          <w:rFonts w:asciiTheme="minorHAnsi" w:eastAsia="Arial" w:hAnsiTheme="minorHAnsi" w:cstheme="minorHAnsi"/>
        </w:rPr>
        <w:t xml:space="preserve">Is the person in ‘Regulated’ Activity? Yes </w:t>
      </w:r>
      <w:r w:rsidRPr="00A151DE">
        <w:rPr>
          <w:rFonts w:asciiTheme="minorHAnsi" w:eastAsia="Wingdings" w:hAnsiTheme="minorHAnsi" w:cstheme="minorHAnsi"/>
        </w:rPr>
        <w:t></w:t>
      </w:r>
      <w:r w:rsidRPr="00A151DE">
        <w:rPr>
          <w:rFonts w:asciiTheme="minorHAnsi" w:eastAsia="Times New Roman" w:hAnsiTheme="minorHAnsi" w:cstheme="minorHAnsi"/>
        </w:rPr>
        <w:tab/>
      </w:r>
      <w:r w:rsidRPr="00A151DE">
        <w:rPr>
          <w:rFonts w:asciiTheme="minorHAnsi" w:eastAsia="Arial" w:hAnsiTheme="minorHAnsi" w:cstheme="minorHAnsi"/>
        </w:rPr>
        <w:t xml:space="preserve">No </w:t>
      </w:r>
      <w:r w:rsidRPr="00A151DE">
        <w:rPr>
          <w:rFonts w:asciiTheme="minorHAnsi" w:eastAsia="Wingdings" w:hAnsiTheme="minorHAnsi" w:cstheme="minorHAnsi"/>
        </w:rPr>
        <w:t></w:t>
      </w:r>
    </w:p>
    <w:p w14:paraId="08D9AFB8" w14:textId="77777777" w:rsidR="004E0C69" w:rsidRPr="00A151DE" w:rsidRDefault="004E0C69" w:rsidP="004E0C69">
      <w:pPr>
        <w:tabs>
          <w:tab w:val="left" w:pos="4942"/>
        </w:tabs>
        <w:spacing w:line="0" w:lineRule="atLeast"/>
        <w:ind w:left="2"/>
        <w:rPr>
          <w:rFonts w:asciiTheme="minorHAnsi" w:eastAsia="Wingdings" w:hAnsiTheme="minorHAnsi" w:cstheme="minorHAnsi"/>
        </w:rPr>
      </w:pPr>
    </w:p>
    <w:p w14:paraId="2236CA43" w14:textId="77777777" w:rsidR="004E0C69" w:rsidRPr="00A151DE" w:rsidRDefault="004E0C69" w:rsidP="004E0C69">
      <w:pPr>
        <w:spacing w:line="0" w:lineRule="atLeast"/>
        <w:jc w:val="both"/>
        <w:rPr>
          <w:rFonts w:asciiTheme="minorHAnsi" w:eastAsia="Arial" w:hAnsiTheme="minorHAnsi" w:cstheme="minorHAnsi"/>
          <w:b/>
        </w:rPr>
      </w:pPr>
      <w:r w:rsidRPr="00A151DE">
        <w:rPr>
          <w:rFonts w:asciiTheme="minorHAnsi" w:eastAsia="Arial" w:hAnsiTheme="minorHAnsi" w:cstheme="minorHAnsi"/>
          <w:b/>
        </w:rPr>
        <w:t>1.  Starting work prior to DBS Certificate being seen</w:t>
      </w:r>
    </w:p>
    <w:p w14:paraId="2AFA2A75" w14:textId="77777777" w:rsidR="004E0C69" w:rsidRPr="00A151DE" w:rsidRDefault="004E0C69" w:rsidP="004E0C69">
      <w:pPr>
        <w:spacing w:line="0" w:lineRule="atLeast"/>
        <w:ind w:left="2"/>
        <w:rPr>
          <w:rFonts w:asciiTheme="minorHAnsi" w:eastAsia="Arial" w:hAnsiTheme="minorHAnsi" w:cstheme="minorHAnsi"/>
          <w:b/>
        </w:rPr>
      </w:pPr>
      <w:r w:rsidRPr="00A151DE">
        <w:rPr>
          <w:rFonts w:asciiTheme="minorHAnsi" w:eastAsia="Arial" w:hAnsiTheme="minorHAnsi" w:cstheme="minorHAnsi"/>
          <w:b/>
        </w:rPr>
        <w:t>Reason for proposing starting before seeing a new DBS Check</w:t>
      </w:r>
    </w:p>
    <w:p w14:paraId="5A3B943B" w14:textId="77777777" w:rsidR="004E0C69" w:rsidRPr="00A151DE" w:rsidRDefault="004E0C69" w:rsidP="00B97C8F">
      <w:pPr>
        <w:numPr>
          <w:ilvl w:val="0"/>
          <w:numId w:val="22"/>
        </w:numPr>
        <w:tabs>
          <w:tab w:val="left" w:pos="702"/>
        </w:tabs>
        <w:spacing w:before="120"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Continuity of the school’s provision to pupils</w:t>
      </w:r>
    </w:p>
    <w:p w14:paraId="3AB29172" w14:textId="77777777" w:rsidR="004E0C69" w:rsidRPr="00A151DE" w:rsidRDefault="004E0C69" w:rsidP="00B97C8F">
      <w:pPr>
        <w:numPr>
          <w:ilvl w:val="0"/>
          <w:numId w:val="22"/>
        </w:numPr>
        <w:tabs>
          <w:tab w:val="left" w:pos="702"/>
        </w:tabs>
        <w:spacing w:before="120"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Other (please state) ............................................................................................</w:t>
      </w:r>
    </w:p>
    <w:p w14:paraId="6F829F79" w14:textId="77777777" w:rsidR="004E0C69" w:rsidRPr="00A151DE" w:rsidRDefault="004E0C69" w:rsidP="004E0C69">
      <w:pPr>
        <w:spacing w:before="120" w:line="0" w:lineRule="atLeast"/>
        <w:ind w:left="2"/>
        <w:rPr>
          <w:rFonts w:asciiTheme="minorHAnsi" w:eastAsia="Arial" w:hAnsiTheme="minorHAnsi" w:cstheme="minorHAnsi"/>
          <w:b/>
        </w:rPr>
      </w:pPr>
      <w:r w:rsidRPr="00A151DE">
        <w:rPr>
          <w:rFonts w:asciiTheme="minorHAnsi" w:eastAsia="Arial" w:hAnsiTheme="minorHAnsi" w:cstheme="minorHAnsi"/>
          <w:b/>
        </w:rPr>
        <w:t>Known Information</w:t>
      </w:r>
    </w:p>
    <w:p w14:paraId="012CD5BA" w14:textId="34EDBEE6" w:rsidR="004E0C69" w:rsidRPr="00A151DE" w:rsidRDefault="004E0C69" w:rsidP="004E0C69">
      <w:pPr>
        <w:spacing w:before="120" w:line="0" w:lineRule="atLeast"/>
        <w:ind w:left="2"/>
        <w:rPr>
          <w:rFonts w:asciiTheme="minorHAnsi" w:eastAsia="Arial" w:hAnsiTheme="minorHAnsi" w:cstheme="minorHAnsi"/>
        </w:rPr>
      </w:pPr>
      <w:r w:rsidRPr="00A151DE">
        <w:rPr>
          <w:rFonts w:asciiTheme="minorHAnsi" w:eastAsia="Arial" w:hAnsiTheme="minorHAnsi" w:cstheme="minorHAnsi"/>
        </w:rPr>
        <w:t xml:space="preserve">All the following checks, as required for the post </w:t>
      </w:r>
      <w:r w:rsidR="00532F9F" w:rsidRPr="00A151DE">
        <w:rPr>
          <w:rFonts w:asciiTheme="minorHAnsi" w:eastAsia="Arial" w:hAnsiTheme="minorHAnsi" w:cstheme="minorHAnsi"/>
        </w:rPr>
        <w:t xml:space="preserve">and </w:t>
      </w:r>
      <w:r w:rsidRPr="00A151DE">
        <w:rPr>
          <w:rFonts w:asciiTheme="minorHAnsi" w:eastAsia="Arial" w:hAnsiTheme="minorHAnsi" w:cstheme="minorHAnsi"/>
        </w:rPr>
        <w:t xml:space="preserve">must have been satisfactorily completed (tick or mark as </w:t>
      </w:r>
      <w:r w:rsidR="00EE5904" w:rsidRPr="00A151DE">
        <w:rPr>
          <w:rFonts w:asciiTheme="minorHAnsi" w:eastAsia="Arial" w:hAnsiTheme="minorHAnsi" w:cstheme="minorHAnsi"/>
        </w:rPr>
        <w:t>N/A</w:t>
      </w:r>
      <w:r w:rsidRPr="00A151DE">
        <w:rPr>
          <w:rFonts w:asciiTheme="minorHAnsi" w:eastAsia="Arial" w:hAnsiTheme="minorHAnsi" w:cstheme="minorHAnsi"/>
        </w:rPr>
        <w:t xml:space="preserve"> as appropriate)</w:t>
      </w:r>
    </w:p>
    <w:p w14:paraId="30100249" w14:textId="77777777" w:rsidR="004E0C69" w:rsidRPr="00A151DE" w:rsidRDefault="004E0C69" w:rsidP="00B97C8F">
      <w:pPr>
        <w:numPr>
          <w:ilvl w:val="0"/>
          <w:numId w:val="23"/>
        </w:numPr>
        <w:tabs>
          <w:tab w:val="left" w:pos="702"/>
        </w:tabs>
        <w:spacing w:before="120"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Identity check (photographic) [Essential]</w:t>
      </w:r>
    </w:p>
    <w:p w14:paraId="02BEA907"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Verification of current address [Essential]</w:t>
      </w:r>
    </w:p>
    <w:p w14:paraId="7AA806A0"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Barred list check (if legally appropriate) [Essential]</w:t>
      </w:r>
    </w:p>
    <w:p w14:paraId="49244E82" w14:textId="5D75FE9E"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Prohibition checks (for those doing teaching work; including Prohibition from Management, if applicable) [Essential]</w:t>
      </w:r>
    </w:p>
    <w:p w14:paraId="2D2AB7E1"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Arial" w:hAnsiTheme="minorHAnsi" w:cstheme="minorHAnsi"/>
        </w:rPr>
      </w:pPr>
      <w:r w:rsidRPr="00A151DE">
        <w:rPr>
          <w:rFonts w:asciiTheme="minorHAnsi" w:eastAsia="Arial" w:hAnsiTheme="minorHAnsi" w:cstheme="minorHAnsi"/>
        </w:rPr>
        <w:t>Overseas checks (where relevant)</w:t>
      </w:r>
      <w:r w:rsidR="00244D2C" w:rsidRPr="00A151DE">
        <w:rPr>
          <w:rFonts w:asciiTheme="minorHAnsi" w:eastAsia="Arial" w:hAnsiTheme="minorHAnsi" w:cstheme="minorHAnsi"/>
        </w:rPr>
        <w:t xml:space="preserve"> if an applicant has </w:t>
      </w:r>
      <w:r w:rsidR="001C0F38" w:rsidRPr="00A151DE">
        <w:rPr>
          <w:rFonts w:asciiTheme="minorHAnsi" w:eastAsia="Arial" w:hAnsiTheme="minorHAnsi" w:cstheme="minorHAnsi"/>
        </w:rPr>
        <w:t xml:space="preserve">lived or </w:t>
      </w:r>
      <w:r w:rsidR="00244D2C" w:rsidRPr="00A151DE">
        <w:rPr>
          <w:rFonts w:asciiTheme="minorHAnsi" w:eastAsia="Arial" w:hAnsiTheme="minorHAnsi" w:cstheme="minorHAnsi"/>
        </w:rPr>
        <w:t xml:space="preserve">worked overseas </w:t>
      </w:r>
      <w:r w:rsidR="001C0F38" w:rsidRPr="00A151DE">
        <w:rPr>
          <w:rFonts w:asciiTheme="minorHAnsi" w:eastAsia="Arial" w:hAnsiTheme="minorHAnsi" w:cstheme="minorHAnsi"/>
        </w:rPr>
        <w:t xml:space="preserve">for more than three months </w:t>
      </w:r>
      <w:r w:rsidR="00244D2C" w:rsidRPr="00A151DE">
        <w:rPr>
          <w:rFonts w:asciiTheme="minorHAnsi" w:eastAsia="Arial" w:hAnsiTheme="minorHAnsi" w:cstheme="minorHAnsi"/>
        </w:rPr>
        <w:t xml:space="preserve">in the last five years an overseas police check is required. </w:t>
      </w:r>
    </w:p>
    <w:p w14:paraId="67098A2B" w14:textId="77777777" w:rsidR="00532F9F" w:rsidRPr="00A151DE" w:rsidRDefault="001C0F38"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 xml:space="preserve">For teaching positions, a letter of professional standing from the professional regulating authority in the country where the applicant </w:t>
      </w:r>
      <w:r w:rsidR="00532F9F" w:rsidRPr="00A151DE">
        <w:rPr>
          <w:rFonts w:asciiTheme="minorHAnsi" w:eastAsia="Arial" w:hAnsiTheme="minorHAnsi" w:cstheme="minorHAnsi"/>
        </w:rPr>
        <w:t>worked.</w:t>
      </w:r>
    </w:p>
    <w:p w14:paraId="69C0304B" w14:textId="51B34FCF" w:rsidR="004E0C69" w:rsidRPr="00A151DE" w:rsidRDefault="00532F9F"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Right</w:t>
      </w:r>
      <w:r w:rsidR="004E0C69" w:rsidRPr="00A151DE">
        <w:rPr>
          <w:rFonts w:asciiTheme="minorHAnsi" w:eastAsia="Arial" w:hAnsiTheme="minorHAnsi" w:cstheme="minorHAnsi"/>
        </w:rPr>
        <w:t xml:space="preserve"> to Work in the UK [Essential]</w:t>
      </w:r>
      <w:r w:rsidR="00244D2C" w:rsidRPr="00A151DE">
        <w:rPr>
          <w:rFonts w:asciiTheme="minorHAnsi" w:eastAsia="Arial" w:hAnsiTheme="minorHAnsi" w:cstheme="minorHAnsi"/>
        </w:rPr>
        <w:t xml:space="preserve">  </w:t>
      </w:r>
    </w:p>
    <w:p w14:paraId="473047DF"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Confirmation of qualifications [Essential]</w:t>
      </w:r>
    </w:p>
    <w:p w14:paraId="5C61049D"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Two references [Essential]</w:t>
      </w:r>
    </w:p>
    <w:p w14:paraId="05771C81"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Declaration of Medical Fitness (application form)</w:t>
      </w:r>
    </w:p>
    <w:p w14:paraId="531576AF" w14:textId="0B2344E3"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Declaration that the candidate is not disqualified, from working in childcare (where relevant)</w:t>
      </w:r>
    </w:p>
    <w:p w14:paraId="65938499" w14:textId="77777777" w:rsidR="004E0C69" w:rsidRPr="00A151DE" w:rsidRDefault="004E0C69" w:rsidP="00B97C8F">
      <w:pPr>
        <w:numPr>
          <w:ilvl w:val="0"/>
          <w:numId w:val="23"/>
        </w:numPr>
        <w:tabs>
          <w:tab w:val="left" w:pos="702"/>
        </w:tabs>
        <w:spacing w:after="0" w:line="0" w:lineRule="atLeast"/>
        <w:ind w:left="702" w:hanging="702"/>
        <w:jc w:val="both"/>
        <w:rPr>
          <w:rFonts w:asciiTheme="minorHAnsi" w:eastAsia="Wingdings" w:hAnsiTheme="minorHAnsi" w:cstheme="minorHAnsi"/>
        </w:rPr>
      </w:pPr>
      <w:r w:rsidRPr="00A151DE">
        <w:rPr>
          <w:rFonts w:asciiTheme="minorHAnsi" w:eastAsia="Arial" w:hAnsiTheme="minorHAnsi" w:cstheme="minorHAnsi"/>
        </w:rPr>
        <w:t>Employment History</w:t>
      </w:r>
    </w:p>
    <w:p w14:paraId="6D5CDF5A" w14:textId="77777777" w:rsidR="004E0C69" w:rsidRPr="00A151DE" w:rsidRDefault="004E0C69" w:rsidP="004E0C69">
      <w:pPr>
        <w:spacing w:line="0" w:lineRule="atLeast"/>
        <w:ind w:left="702"/>
        <w:jc w:val="both"/>
        <w:rPr>
          <w:rFonts w:asciiTheme="minorHAnsi" w:eastAsia="Arial" w:hAnsiTheme="minorHAnsi" w:cstheme="minorHAnsi"/>
        </w:rPr>
      </w:pPr>
      <w:r w:rsidRPr="00A151DE">
        <w:rPr>
          <w:rFonts w:asciiTheme="minorHAnsi" w:eastAsia="Arial" w:hAnsiTheme="minorHAnsi" w:cstheme="minorHAnsi"/>
        </w:rPr>
        <w:t>Any other information (please state) ...................................................................</w:t>
      </w:r>
    </w:p>
    <w:p w14:paraId="1EF162AE" w14:textId="77777777" w:rsidR="004E0C69" w:rsidRPr="00A151DE" w:rsidRDefault="004E0C69" w:rsidP="004E0C69">
      <w:pPr>
        <w:spacing w:line="148" w:lineRule="exact"/>
        <w:rPr>
          <w:rFonts w:asciiTheme="minorHAnsi" w:eastAsia="Wingdings" w:hAnsiTheme="minorHAnsi" w:cstheme="minorHAnsi"/>
        </w:rPr>
      </w:pPr>
    </w:p>
    <w:p w14:paraId="2D635EBD" w14:textId="77777777" w:rsidR="004E0C69" w:rsidRPr="00A151DE" w:rsidRDefault="004E0C69" w:rsidP="004E0C69">
      <w:pPr>
        <w:spacing w:line="0" w:lineRule="atLeast"/>
        <w:ind w:left="742"/>
        <w:jc w:val="both"/>
        <w:rPr>
          <w:rFonts w:asciiTheme="minorHAnsi" w:eastAsia="Arial" w:hAnsiTheme="minorHAnsi" w:cstheme="minorHAnsi"/>
        </w:rPr>
      </w:pPr>
      <w:r w:rsidRPr="00A151DE">
        <w:rPr>
          <w:rFonts w:asciiTheme="minorHAnsi" w:eastAsia="Arial" w:hAnsiTheme="minorHAnsi" w:cstheme="minorHAnsi"/>
        </w:rPr>
        <w:t>............................................................................................................................</w:t>
      </w:r>
    </w:p>
    <w:p w14:paraId="583654F8" w14:textId="77777777" w:rsidR="004E0C69" w:rsidRPr="00A151DE" w:rsidRDefault="004E0C69" w:rsidP="004E0C69">
      <w:pPr>
        <w:spacing w:line="0" w:lineRule="atLeast"/>
        <w:ind w:left="2"/>
        <w:rPr>
          <w:rFonts w:asciiTheme="minorHAnsi" w:eastAsia="Arial" w:hAnsiTheme="minorHAnsi" w:cstheme="minorHAnsi"/>
          <w:b/>
        </w:rPr>
      </w:pPr>
      <w:bookmarkStart w:id="539" w:name="page2"/>
      <w:bookmarkEnd w:id="539"/>
      <w:r w:rsidRPr="00A151DE">
        <w:rPr>
          <w:rFonts w:asciiTheme="minorHAnsi" w:eastAsia="Arial" w:hAnsiTheme="minorHAnsi" w:cstheme="minorHAnsi"/>
          <w:b/>
        </w:rPr>
        <w:lastRenderedPageBreak/>
        <w:t>Previous DBS Certificate</w:t>
      </w:r>
    </w:p>
    <w:p w14:paraId="3766A5E8" w14:textId="77777777" w:rsidR="004E0C69" w:rsidRPr="00A151DE" w:rsidRDefault="004E0C69" w:rsidP="004E0C69">
      <w:pPr>
        <w:spacing w:line="0" w:lineRule="atLeast"/>
        <w:ind w:left="2"/>
        <w:rPr>
          <w:rFonts w:asciiTheme="minorHAnsi" w:eastAsia="Arial" w:hAnsiTheme="minorHAnsi" w:cstheme="minorHAnsi"/>
        </w:rPr>
      </w:pPr>
      <w:r w:rsidRPr="00A151DE">
        <w:rPr>
          <w:rFonts w:asciiTheme="minorHAnsi" w:eastAsia="Arial" w:hAnsiTheme="minorHAnsi" w:cstheme="minorHAnsi"/>
        </w:rPr>
        <w:t>If the person has a previous DBS, on what date was it issued? ...................................</w:t>
      </w:r>
    </w:p>
    <w:p w14:paraId="77F779C3" w14:textId="77777777" w:rsidR="004E0C69" w:rsidRPr="00A151DE" w:rsidRDefault="004E0C69" w:rsidP="004E0C69">
      <w:pPr>
        <w:spacing w:line="0" w:lineRule="atLeast"/>
        <w:ind w:left="2"/>
        <w:rPr>
          <w:rFonts w:asciiTheme="minorHAnsi" w:eastAsia="Arial" w:hAnsiTheme="minorHAnsi" w:cstheme="minorHAnsi"/>
        </w:rPr>
      </w:pPr>
      <w:r w:rsidRPr="00A151DE">
        <w:rPr>
          <w:rFonts w:asciiTheme="minorHAnsi" w:eastAsia="Arial" w:hAnsiTheme="minorHAnsi" w:cstheme="minorHAnsi"/>
        </w:rPr>
        <w:t>When was the person’s last day at work in their previous school or college? ...............</w:t>
      </w:r>
    </w:p>
    <w:p w14:paraId="6C072ECA" w14:textId="77777777" w:rsidR="004E0C69" w:rsidRPr="00A151DE" w:rsidRDefault="004E0C69" w:rsidP="004E0C69">
      <w:pPr>
        <w:spacing w:line="0" w:lineRule="atLeast"/>
        <w:ind w:left="2"/>
        <w:rPr>
          <w:rFonts w:asciiTheme="minorHAnsi" w:eastAsia="Arial" w:hAnsiTheme="minorHAnsi" w:cstheme="minorHAnsi"/>
        </w:rPr>
      </w:pPr>
      <w:r w:rsidRPr="00A151DE">
        <w:rPr>
          <w:rFonts w:asciiTheme="minorHAnsi" w:eastAsia="Arial" w:hAnsiTheme="minorHAnsi" w:cstheme="minorHAnsi"/>
        </w:rPr>
        <w:t>.......................................................................................................................................</w:t>
      </w:r>
    </w:p>
    <w:p w14:paraId="6A9AEC73" w14:textId="77777777" w:rsidR="004E0C69" w:rsidRPr="00A151DE" w:rsidRDefault="004E0C69" w:rsidP="004E0C69">
      <w:pPr>
        <w:spacing w:line="302" w:lineRule="auto"/>
        <w:ind w:left="2" w:right="60"/>
        <w:rPr>
          <w:rFonts w:asciiTheme="minorHAnsi" w:eastAsia="Arial" w:hAnsiTheme="minorHAnsi" w:cstheme="minorHAnsi"/>
          <w:i/>
        </w:rPr>
      </w:pPr>
      <w:r w:rsidRPr="00A151DE">
        <w:rPr>
          <w:rFonts w:asciiTheme="minorHAnsi" w:eastAsia="Arial" w:hAnsiTheme="minorHAnsi" w:cstheme="minorHAnsi"/>
          <w:i/>
        </w:rPr>
        <w:t>If the person has a DBS certificate from the previous school or college and the proposed start date and the last day of employment at the previous school or college are less than three months apart, then a new Enhanced DBS check is not required in law, although it is expected as best practice.  Therefore, providing there is sufficient other information, the person could be assessed to be of low risk.</w:t>
      </w:r>
    </w:p>
    <w:p w14:paraId="546DD55D" w14:textId="77777777" w:rsidR="004E0C69" w:rsidRPr="00A151DE" w:rsidRDefault="004E0C69" w:rsidP="004E0C69">
      <w:pPr>
        <w:spacing w:line="244" w:lineRule="exact"/>
        <w:rPr>
          <w:rFonts w:asciiTheme="minorHAnsi" w:eastAsia="Arial" w:hAnsiTheme="minorHAnsi" w:cstheme="minorHAnsi"/>
        </w:rPr>
      </w:pPr>
      <w:r w:rsidRPr="00A151DE">
        <w:rPr>
          <w:rFonts w:asciiTheme="minorHAnsi" w:eastAsia="Arial" w:hAnsiTheme="minorHAnsi" w:cstheme="minorHAnsi"/>
        </w:rPr>
        <w:t>Please complete the Bellevue template for a Risk Assessment of a new starter prior to the return of the DBS certificate, attach it to this document and keep the documents as evidence in the new person’s personnel file.</w:t>
      </w:r>
    </w:p>
    <w:p w14:paraId="149F259B" w14:textId="77777777" w:rsidR="004E0C69" w:rsidRPr="00A151DE" w:rsidRDefault="004E0C69" w:rsidP="004E0C69">
      <w:pPr>
        <w:spacing w:line="0" w:lineRule="atLeast"/>
        <w:ind w:left="2"/>
        <w:rPr>
          <w:rFonts w:asciiTheme="minorHAnsi" w:eastAsia="Arial" w:hAnsiTheme="minorHAnsi" w:cstheme="minorHAnsi"/>
          <w:b/>
        </w:rPr>
      </w:pPr>
      <w:r w:rsidRPr="00A151DE">
        <w:rPr>
          <w:rFonts w:asciiTheme="minorHAnsi" w:eastAsia="Arial" w:hAnsiTheme="minorHAnsi" w:cstheme="minorHAnsi"/>
          <w:b/>
        </w:rPr>
        <w:t>Summary of factors leading to decision</w:t>
      </w:r>
    </w:p>
    <w:p w14:paraId="38727676" w14:textId="77777777" w:rsidR="004E0C69" w:rsidRPr="00A151DE" w:rsidRDefault="004E0C69" w:rsidP="004E0C69">
      <w:pPr>
        <w:spacing w:line="360" w:lineRule="auto"/>
        <w:ind w:left="2"/>
        <w:rPr>
          <w:rFonts w:asciiTheme="minorHAnsi" w:eastAsia="Arial" w:hAnsiTheme="minorHAnsi" w:cstheme="minorHAnsi"/>
        </w:rPr>
      </w:pPr>
      <w:r w:rsidRPr="00A151DE">
        <w:rPr>
          <w:rFonts w:asciiTheme="minorHAnsi" w:eastAsia="Arial" w:hAnsiTheme="minorHAnsi" w:cstheme="minorHAnsi"/>
        </w:rPr>
        <w:t>...................................................................................................................................................</w:t>
      </w:r>
    </w:p>
    <w:p w14:paraId="1A376DD4" w14:textId="77777777" w:rsidR="004E0C69" w:rsidRPr="00A151DE" w:rsidRDefault="004E0C69" w:rsidP="004E0C69">
      <w:pPr>
        <w:spacing w:line="360" w:lineRule="auto"/>
        <w:ind w:left="2"/>
        <w:rPr>
          <w:rFonts w:asciiTheme="minorHAnsi" w:eastAsia="Arial" w:hAnsiTheme="minorHAnsi" w:cstheme="minorHAnsi"/>
        </w:rPr>
      </w:pPr>
      <w:r w:rsidRPr="00A151DE">
        <w:rPr>
          <w:rFonts w:asciiTheme="minorHAnsi" w:eastAsia="Arial" w:hAnsiTheme="minorHAnsi" w:cstheme="minorHAnsi"/>
        </w:rPr>
        <w:t>...................................................................................................................................................</w:t>
      </w:r>
    </w:p>
    <w:p w14:paraId="5B7D1323" w14:textId="77777777" w:rsidR="004E0C69" w:rsidRPr="00A151DE" w:rsidRDefault="004E0C69" w:rsidP="004E0C69">
      <w:pPr>
        <w:spacing w:line="360" w:lineRule="auto"/>
        <w:ind w:left="2"/>
        <w:rPr>
          <w:rFonts w:asciiTheme="minorHAnsi" w:eastAsia="Arial" w:hAnsiTheme="minorHAnsi" w:cstheme="minorHAnsi"/>
        </w:rPr>
      </w:pPr>
      <w:r w:rsidRPr="00A151DE">
        <w:rPr>
          <w:rFonts w:asciiTheme="minorHAnsi" w:eastAsia="Arial" w:hAnsiTheme="minorHAnsi" w:cstheme="minorHAnsi"/>
        </w:rPr>
        <w:t>................................................................................................................................................... ...................................................................................................................................................</w:t>
      </w:r>
    </w:p>
    <w:p w14:paraId="68541D99" w14:textId="77777777" w:rsidR="004E0C69" w:rsidRPr="00A151DE" w:rsidRDefault="004E0C69">
      <w:pPr>
        <w:spacing w:after="0" w:line="240" w:lineRule="auto"/>
        <w:rPr>
          <w:rFonts w:asciiTheme="minorHAnsi" w:eastAsia="Arial" w:hAnsiTheme="minorHAnsi" w:cstheme="minorHAnsi"/>
          <w:b/>
        </w:rPr>
      </w:pPr>
    </w:p>
    <w:p w14:paraId="7E006865" w14:textId="77777777" w:rsidR="004E0C69" w:rsidRPr="00A151DE" w:rsidRDefault="004E0C69" w:rsidP="004E0C69">
      <w:pPr>
        <w:spacing w:before="120" w:line="0" w:lineRule="atLeast"/>
        <w:ind w:left="113"/>
        <w:rPr>
          <w:rFonts w:asciiTheme="minorHAnsi" w:eastAsia="Arial" w:hAnsiTheme="minorHAnsi" w:cstheme="minorHAnsi"/>
          <w:b/>
        </w:rPr>
      </w:pPr>
      <w:r w:rsidRPr="00A151DE">
        <w:rPr>
          <w:rFonts w:asciiTheme="minorHAnsi" w:eastAsia="Arial" w:hAnsiTheme="minorHAnsi" w:cstheme="minorHAnsi"/>
          <w:b/>
        </w:rPr>
        <w:t xml:space="preserve">Decision </w:t>
      </w:r>
      <w:r w:rsidRPr="00A151DE">
        <w:rPr>
          <w:rFonts w:asciiTheme="minorHAnsi" w:eastAsia="Arial" w:hAnsiTheme="minorHAnsi" w:cstheme="minorHAnsi"/>
        </w:rPr>
        <w:t>(tick to indicate selected option)</w:t>
      </w:r>
    </w:p>
    <w:p w14:paraId="70B1E785" w14:textId="77777777" w:rsidR="004E0C69" w:rsidRPr="00A151DE" w:rsidRDefault="004E0C69" w:rsidP="00B97C8F">
      <w:pPr>
        <w:numPr>
          <w:ilvl w:val="0"/>
          <w:numId w:val="24"/>
        </w:numPr>
        <w:tabs>
          <w:tab w:val="left" w:pos="702"/>
        </w:tabs>
        <w:spacing w:before="120" w:after="0" w:line="0" w:lineRule="atLeast"/>
        <w:ind w:left="703" w:hanging="703"/>
        <w:jc w:val="both"/>
        <w:rPr>
          <w:rFonts w:asciiTheme="minorHAnsi" w:eastAsia="Wingdings" w:hAnsiTheme="minorHAnsi" w:cstheme="minorHAnsi"/>
        </w:rPr>
      </w:pPr>
      <w:r w:rsidRPr="00A151DE">
        <w:rPr>
          <w:rFonts w:asciiTheme="minorHAnsi" w:eastAsia="Arial" w:hAnsiTheme="minorHAnsi" w:cstheme="minorHAnsi"/>
          <w:b/>
        </w:rPr>
        <w:t xml:space="preserve">High Risk </w:t>
      </w:r>
      <w:r w:rsidRPr="00A151DE">
        <w:rPr>
          <w:rFonts w:asciiTheme="minorHAnsi" w:eastAsia="Arial" w:hAnsiTheme="minorHAnsi" w:cstheme="minorHAnsi"/>
        </w:rPr>
        <w:t>– Example: Person</w:t>
      </w:r>
      <w:r w:rsidRPr="00A151DE">
        <w:rPr>
          <w:rFonts w:asciiTheme="minorHAnsi" w:eastAsia="Arial" w:hAnsiTheme="minorHAnsi" w:cstheme="minorHAnsi"/>
          <w:b/>
        </w:rPr>
        <w:t xml:space="preserve"> should not </w:t>
      </w:r>
      <w:r w:rsidRPr="00A151DE">
        <w:rPr>
          <w:rFonts w:asciiTheme="minorHAnsi" w:eastAsia="Arial" w:hAnsiTheme="minorHAnsi" w:cstheme="minorHAnsi"/>
        </w:rPr>
        <w:t>be allowed to start without a new Enhanced DBS, as there has been a break in service of more than three months (or they do not have an Enhanced DBS certificate) and/or there is insufficient information about the person in the ‘Known Information’ list above.  A candidate whose work involves mainly one-to-one tuition may also be considered as high risk</w:t>
      </w:r>
    </w:p>
    <w:p w14:paraId="740BCAD4" w14:textId="77777777" w:rsidR="004E0C69" w:rsidRPr="00A151DE" w:rsidRDefault="004E0C69" w:rsidP="00B97C8F">
      <w:pPr>
        <w:numPr>
          <w:ilvl w:val="0"/>
          <w:numId w:val="24"/>
        </w:numPr>
        <w:tabs>
          <w:tab w:val="left" w:pos="702"/>
        </w:tabs>
        <w:spacing w:before="120" w:after="0" w:line="286" w:lineRule="auto"/>
        <w:ind w:left="703" w:right="79" w:hanging="703"/>
        <w:jc w:val="both"/>
        <w:rPr>
          <w:rFonts w:asciiTheme="minorHAnsi" w:eastAsia="Wingdings" w:hAnsiTheme="minorHAnsi" w:cstheme="minorHAnsi"/>
        </w:rPr>
      </w:pPr>
      <w:r w:rsidRPr="00A151DE">
        <w:rPr>
          <w:rFonts w:asciiTheme="minorHAnsi" w:eastAsia="Arial" w:hAnsiTheme="minorHAnsi" w:cstheme="minorHAnsi"/>
          <w:b/>
        </w:rPr>
        <w:t xml:space="preserve">Medium Risk </w:t>
      </w:r>
      <w:r w:rsidRPr="00A151DE">
        <w:rPr>
          <w:rFonts w:asciiTheme="minorHAnsi" w:eastAsia="Arial" w:hAnsiTheme="minorHAnsi" w:cstheme="minorHAnsi"/>
        </w:rPr>
        <w:t>– option (a)</w:t>
      </w:r>
    </w:p>
    <w:p w14:paraId="03712E6A" w14:textId="77777777" w:rsidR="004E0C69" w:rsidRPr="00A151DE" w:rsidRDefault="004E0C69" w:rsidP="00B97C8F">
      <w:pPr>
        <w:numPr>
          <w:ilvl w:val="0"/>
          <w:numId w:val="24"/>
        </w:numPr>
        <w:tabs>
          <w:tab w:val="left" w:pos="702"/>
        </w:tabs>
        <w:spacing w:before="120" w:after="0" w:line="286" w:lineRule="auto"/>
        <w:ind w:left="703" w:right="79" w:hanging="703"/>
        <w:jc w:val="both"/>
        <w:rPr>
          <w:rFonts w:asciiTheme="minorHAnsi" w:eastAsia="Wingdings" w:hAnsiTheme="minorHAnsi" w:cstheme="minorHAnsi"/>
        </w:rPr>
      </w:pPr>
      <w:r w:rsidRPr="00A151DE">
        <w:rPr>
          <w:rFonts w:asciiTheme="minorHAnsi" w:eastAsia="Arial" w:hAnsiTheme="minorHAnsi" w:cstheme="minorHAnsi"/>
          <w:b/>
        </w:rPr>
        <w:t xml:space="preserve">Medium Risk </w:t>
      </w:r>
      <w:r w:rsidRPr="00A151DE">
        <w:rPr>
          <w:rFonts w:asciiTheme="minorHAnsi" w:eastAsia="Arial" w:hAnsiTheme="minorHAnsi" w:cstheme="minorHAnsi"/>
        </w:rPr>
        <w:t>– option (b)</w:t>
      </w:r>
    </w:p>
    <w:p w14:paraId="280E54AD" w14:textId="77777777" w:rsidR="004E0C69" w:rsidRPr="00A151DE" w:rsidRDefault="004E0C69" w:rsidP="004E0C69">
      <w:pPr>
        <w:tabs>
          <w:tab w:val="left" w:pos="702"/>
        </w:tabs>
        <w:spacing w:before="120" w:line="286" w:lineRule="auto"/>
        <w:ind w:left="703" w:right="79"/>
        <w:jc w:val="both"/>
        <w:rPr>
          <w:rFonts w:asciiTheme="minorHAnsi" w:eastAsia="Wingdings" w:hAnsiTheme="minorHAnsi" w:cstheme="minorHAnsi"/>
        </w:rPr>
      </w:pPr>
      <w:r w:rsidRPr="00A151DE">
        <w:rPr>
          <w:rFonts w:asciiTheme="minorHAnsi" w:eastAsia="Arial" w:hAnsiTheme="minorHAnsi" w:cstheme="minorHAnsi"/>
        </w:rPr>
        <w:t>Example: Person may start work and although there is sufficient other</w:t>
      </w:r>
      <w:r w:rsidRPr="00A151DE">
        <w:rPr>
          <w:rFonts w:asciiTheme="minorHAnsi" w:eastAsia="Arial" w:hAnsiTheme="minorHAnsi" w:cstheme="minorHAnsi"/>
          <w:b/>
        </w:rPr>
        <w:t xml:space="preserve"> </w:t>
      </w:r>
      <w:r w:rsidRPr="00A151DE">
        <w:rPr>
          <w:rFonts w:asciiTheme="minorHAnsi" w:eastAsia="Arial" w:hAnsiTheme="minorHAnsi" w:cstheme="minorHAnsi"/>
        </w:rPr>
        <w:t xml:space="preserve">information listed above, because there is a gap in service of three months or more (or they do not have an Enhanced DBS certificate), the person must be (a) supervised at all times and </w:t>
      </w:r>
      <w:r w:rsidRPr="00A151DE">
        <w:rPr>
          <w:rFonts w:asciiTheme="minorHAnsi" w:eastAsia="Arial" w:hAnsiTheme="minorHAnsi" w:cstheme="minorHAnsi"/>
          <w:b/>
        </w:rPr>
        <w:t>should not</w:t>
      </w:r>
      <w:r w:rsidRPr="00A151DE">
        <w:rPr>
          <w:rFonts w:asciiTheme="minorHAnsi" w:eastAsia="Arial" w:hAnsiTheme="minorHAnsi" w:cstheme="minorHAnsi"/>
        </w:rPr>
        <w:t xml:space="preserve"> undertake 1:1 work, personal care activities or residential visits. The unchecked person must always be ‘within sight and hearing’ of a supervising person with an Enhanced DBS check; or (b) mostly supervised and </w:t>
      </w:r>
      <w:r w:rsidRPr="00A151DE">
        <w:rPr>
          <w:rFonts w:asciiTheme="minorHAnsi" w:eastAsia="Arial" w:hAnsiTheme="minorHAnsi" w:cstheme="minorHAnsi"/>
          <w:b/>
        </w:rPr>
        <w:t>should not</w:t>
      </w:r>
      <w:r w:rsidRPr="00A151DE">
        <w:rPr>
          <w:rFonts w:asciiTheme="minorHAnsi" w:eastAsia="Arial" w:hAnsiTheme="minorHAnsi" w:cstheme="minorHAnsi"/>
        </w:rPr>
        <w:t xml:space="preserve"> undertake 1:1 work, personal care activities or residential visits. The unchecked person must mostly be ‘within sight and hearing’ of a supervising person with an Enhanced DBS check, but may from time to time, for example teach a group of children in an adjacent room or break-out space.</w:t>
      </w:r>
    </w:p>
    <w:p w14:paraId="48D34537" w14:textId="77777777" w:rsidR="004E0C69" w:rsidRPr="00A151DE" w:rsidRDefault="004E0C69" w:rsidP="00B97C8F">
      <w:pPr>
        <w:numPr>
          <w:ilvl w:val="0"/>
          <w:numId w:val="24"/>
        </w:numPr>
        <w:tabs>
          <w:tab w:val="left" w:pos="702"/>
        </w:tabs>
        <w:spacing w:before="120" w:after="0" w:line="300" w:lineRule="auto"/>
        <w:ind w:left="703" w:hanging="703"/>
        <w:jc w:val="both"/>
        <w:rPr>
          <w:rFonts w:asciiTheme="minorHAnsi" w:eastAsia="Wingdings" w:hAnsiTheme="minorHAnsi" w:cstheme="minorHAnsi"/>
        </w:rPr>
      </w:pPr>
      <w:r w:rsidRPr="00A151DE">
        <w:rPr>
          <w:rFonts w:asciiTheme="minorHAnsi" w:eastAsia="Arial" w:hAnsiTheme="minorHAnsi" w:cstheme="minorHAnsi"/>
          <w:b/>
        </w:rPr>
        <w:lastRenderedPageBreak/>
        <w:t xml:space="preserve">Low Risk </w:t>
      </w:r>
      <w:r w:rsidRPr="00A151DE">
        <w:rPr>
          <w:rFonts w:asciiTheme="minorHAnsi" w:eastAsia="Arial" w:hAnsiTheme="minorHAnsi" w:cstheme="minorHAnsi"/>
        </w:rPr>
        <w:t>– Example: Person may start work, without additional supervision,</w:t>
      </w:r>
      <w:r w:rsidRPr="00A151DE">
        <w:rPr>
          <w:rFonts w:asciiTheme="minorHAnsi" w:eastAsia="Arial" w:hAnsiTheme="minorHAnsi" w:cstheme="minorHAnsi"/>
          <w:b/>
        </w:rPr>
        <w:t xml:space="preserve"> </w:t>
      </w:r>
      <w:r w:rsidRPr="00A151DE">
        <w:rPr>
          <w:rFonts w:asciiTheme="minorHAnsi" w:eastAsia="Arial" w:hAnsiTheme="minorHAnsi" w:cstheme="minorHAnsi"/>
        </w:rPr>
        <w:t xml:space="preserve">already holding an Enhanced DBS check </w:t>
      </w:r>
      <w:r w:rsidRPr="00A151DE">
        <w:rPr>
          <w:rFonts w:asciiTheme="minorHAnsi" w:eastAsia="Arial" w:hAnsiTheme="minorHAnsi" w:cstheme="minorHAnsi"/>
          <w:u w:val="single"/>
        </w:rPr>
        <w:t>and</w:t>
      </w:r>
      <w:r w:rsidRPr="00A151DE">
        <w:rPr>
          <w:rFonts w:asciiTheme="minorHAnsi" w:eastAsia="Arial" w:hAnsiTheme="minorHAnsi" w:cstheme="minorHAnsi"/>
        </w:rPr>
        <w:t xml:space="preserve"> there is no break in service of three months or more </w:t>
      </w:r>
      <w:r w:rsidRPr="00A151DE">
        <w:rPr>
          <w:rFonts w:asciiTheme="minorHAnsi" w:eastAsia="Arial" w:hAnsiTheme="minorHAnsi" w:cstheme="minorHAnsi"/>
          <w:u w:val="single"/>
        </w:rPr>
        <w:t>and</w:t>
      </w:r>
      <w:r w:rsidRPr="00A151DE">
        <w:rPr>
          <w:rFonts w:asciiTheme="minorHAnsi" w:eastAsia="Arial" w:hAnsiTheme="minorHAnsi" w:cstheme="minorHAnsi"/>
        </w:rPr>
        <w:t xml:space="preserve"> all other checks have been satisfactorily completed.</w:t>
      </w:r>
    </w:p>
    <w:p w14:paraId="6C133D0C" w14:textId="77777777" w:rsidR="004E0C69" w:rsidRPr="00A151DE" w:rsidRDefault="004E0C69" w:rsidP="004E0C69">
      <w:pPr>
        <w:spacing w:line="237" w:lineRule="exact"/>
        <w:rPr>
          <w:rFonts w:asciiTheme="minorHAnsi" w:eastAsia="Times New Roman" w:hAnsiTheme="minorHAnsi" w:cstheme="minorHAnsi"/>
        </w:rPr>
      </w:pPr>
    </w:p>
    <w:p w14:paraId="3919EF0B" w14:textId="77777777" w:rsidR="004E0C69" w:rsidRPr="00A151DE" w:rsidRDefault="004E0C69" w:rsidP="004E0C69">
      <w:pPr>
        <w:spacing w:line="0" w:lineRule="atLeast"/>
        <w:ind w:left="2"/>
        <w:rPr>
          <w:rFonts w:asciiTheme="minorHAnsi" w:eastAsia="Arial" w:hAnsiTheme="minorHAnsi" w:cstheme="minorHAnsi"/>
          <w:b/>
        </w:rPr>
      </w:pPr>
      <w:r w:rsidRPr="00A151DE">
        <w:rPr>
          <w:rFonts w:asciiTheme="minorHAnsi" w:eastAsia="Arial" w:hAnsiTheme="minorHAnsi" w:cstheme="minorHAnsi"/>
          <w:b/>
        </w:rPr>
        <w:t>2. Supervision Agreement and Authorisation</w:t>
      </w:r>
    </w:p>
    <w:p w14:paraId="32F4523D" w14:textId="77777777" w:rsidR="004E0C69" w:rsidRPr="00A151DE" w:rsidRDefault="004E0C69" w:rsidP="004E0C69">
      <w:pPr>
        <w:spacing w:line="360" w:lineRule="auto"/>
        <w:ind w:left="2"/>
        <w:rPr>
          <w:rFonts w:asciiTheme="minorHAnsi" w:eastAsia="Arial" w:hAnsiTheme="minorHAnsi" w:cstheme="minorHAnsi"/>
        </w:rPr>
      </w:pPr>
      <w:r w:rsidRPr="00A151DE">
        <w:rPr>
          <w:rFonts w:asciiTheme="minorHAnsi" w:eastAsia="Arial" w:hAnsiTheme="minorHAnsi" w:cstheme="minorHAnsi"/>
        </w:rPr>
        <w:t>Signatures:</w:t>
      </w:r>
    </w:p>
    <w:tbl>
      <w:tblPr>
        <w:tblStyle w:val="TableGrid"/>
        <w:tblW w:w="0" w:type="auto"/>
        <w:tblInd w:w="2" w:type="dxa"/>
        <w:tblLook w:val="04A0" w:firstRow="1" w:lastRow="0" w:firstColumn="1" w:lastColumn="0" w:noHBand="0" w:noVBand="1"/>
      </w:tblPr>
      <w:tblGrid>
        <w:gridCol w:w="2545"/>
        <w:gridCol w:w="3685"/>
        <w:gridCol w:w="1418"/>
        <w:gridCol w:w="1405"/>
      </w:tblGrid>
      <w:tr w:rsidR="00221BFE" w:rsidRPr="00A151DE" w14:paraId="13163EA1" w14:textId="77777777" w:rsidTr="00AD47B7">
        <w:tc>
          <w:tcPr>
            <w:tcW w:w="2545" w:type="dxa"/>
          </w:tcPr>
          <w:p w14:paraId="6203AE72" w14:textId="77777777" w:rsidR="00AD47B7" w:rsidRPr="00A151DE" w:rsidRDefault="00AD47B7" w:rsidP="00AD47B7">
            <w:pPr>
              <w:spacing w:after="0" w:line="240" w:lineRule="auto"/>
              <w:rPr>
                <w:rFonts w:asciiTheme="minorHAnsi" w:eastAsia="Arial" w:hAnsiTheme="minorHAnsi" w:cstheme="minorHAnsi"/>
                <w:sz w:val="22"/>
                <w:szCs w:val="22"/>
              </w:rPr>
            </w:pPr>
          </w:p>
          <w:p w14:paraId="424845C6"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Supervising Person</w:t>
            </w:r>
          </w:p>
        </w:tc>
        <w:tc>
          <w:tcPr>
            <w:tcW w:w="3685" w:type="dxa"/>
          </w:tcPr>
          <w:p w14:paraId="69A98828" w14:textId="77777777" w:rsidR="00AD47B7" w:rsidRPr="00A151DE" w:rsidRDefault="00AD47B7" w:rsidP="00AD47B7">
            <w:pPr>
              <w:spacing w:after="0" w:line="240" w:lineRule="auto"/>
              <w:rPr>
                <w:rFonts w:asciiTheme="minorHAnsi" w:eastAsia="Arial" w:hAnsiTheme="minorHAnsi" w:cstheme="minorHAnsi"/>
                <w:sz w:val="22"/>
                <w:szCs w:val="22"/>
              </w:rPr>
            </w:pPr>
          </w:p>
          <w:p w14:paraId="27D94E75" w14:textId="77777777" w:rsidR="00AD47B7" w:rsidRPr="00A151DE" w:rsidRDefault="00AD47B7" w:rsidP="00AD47B7">
            <w:pPr>
              <w:spacing w:after="0" w:line="240" w:lineRule="auto"/>
              <w:rPr>
                <w:rFonts w:asciiTheme="minorHAnsi" w:eastAsia="Arial" w:hAnsiTheme="minorHAnsi" w:cstheme="minorHAnsi"/>
                <w:sz w:val="22"/>
                <w:szCs w:val="22"/>
              </w:rPr>
            </w:pPr>
          </w:p>
        </w:tc>
        <w:tc>
          <w:tcPr>
            <w:tcW w:w="1418" w:type="dxa"/>
          </w:tcPr>
          <w:p w14:paraId="56A3B5DF" w14:textId="77777777" w:rsidR="00AD47B7" w:rsidRPr="00A151DE" w:rsidRDefault="00AD47B7" w:rsidP="00AD47B7">
            <w:pPr>
              <w:spacing w:after="0" w:line="240" w:lineRule="auto"/>
              <w:rPr>
                <w:rFonts w:asciiTheme="minorHAnsi" w:eastAsia="Arial" w:hAnsiTheme="minorHAnsi" w:cstheme="minorHAnsi"/>
                <w:sz w:val="22"/>
                <w:szCs w:val="22"/>
              </w:rPr>
            </w:pPr>
          </w:p>
          <w:p w14:paraId="6184FDE8"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Date</w:t>
            </w:r>
          </w:p>
        </w:tc>
        <w:tc>
          <w:tcPr>
            <w:tcW w:w="1405" w:type="dxa"/>
          </w:tcPr>
          <w:p w14:paraId="460D9B93" w14:textId="77777777" w:rsidR="00AD47B7" w:rsidRPr="00A151DE" w:rsidRDefault="00AD47B7" w:rsidP="00AD47B7">
            <w:pPr>
              <w:spacing w:after="0" w:line="240" w:lineRule="auto"/>
              <w:rPr>
                <w:rFonts w:asciiTheme="minorHAnsi" w:eastAsia="Arial" w:hAnsiTheme="minorHAnsi" w:cstheme="minorHAnsi"/>
                <w:sz w:val="22"/>
                <w:szCs w:val="22"/>
              </w:rPr>
            </w:pPr>
          </w:p>
        </w:tc>
      </w:tr>
      <w:tr w:rsidR="00221BFE" w:rsidRPr="00A151DE" w14:paraId="1C66F5BB" w14:textId="77777777" w:rsidTr="00AD47B7">
        <w:tc>
          <w:tcPr>
            <w:tcW w:w="2545" w:type="dxa"/>
          </w:tcPr>
          <w:p w14:paraId="576D735D" w14:textId="77777777" w:rsidR="00AD47B7" w:rsidRPr="00A151DE" w:rsidRDefault="00AD47B7" w:rsidP="00AD47B7">
            <w:pPr>
              <w:spacing w:after="0" w:line="240" w:lineRule="auto"/>
              <w:rPr>
                <w:rFonts w:asciiTheme="minorHAnsi" w:eastAsia="Arial" w:hAnsiTheme="minorHAnsi" w:cstheme="minorHAnsi"/>
                <w:sz w:val="22"/>
                <w:szCs w:val="22"/>
              </w:rPr>
            </w:pPr>
          </w:p>
          <w:p w14:paraId="1CEF9E90"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Person under Supervision</w:t>
            </w:r>
          </w:p>
        </w:tc>
        <w:tc>
          <w:tcPr>
            <w:tcW w:w="3685" w:type="dxa"/>
          </w:tcPr>
          <w:p w14:paraId="2FA2C3BE" w14:textId="77777777" w:rsidR="00AD47B7" w:rsidRPr="00A151DE" w:rsidRDefault="00AD47B7" w:rsidP="00AD47B7">
            <w:pPr>
              <w:spacing w:after="0" w:line="240" w:lineRule="auto"/>
              <w:rPr>
                <w:rFonts w:asciiTheme="minorHAnsi" w:eastAsia="Arial" w:hAnsiTheme="minorHAnsi" w:cstheme="minorHAnsi"/>
                <w:sz w:val="22"/>
                <w:szCs w:val="22"/>
              </w:rPr>
            </w:pPr>
          </w:p>
        </w:tc>
        <w:tc>
          <w:tcPr>
            <w:tcW w:w="1418" w:type="dxa"/>
          </w:tcPr>
          <w:p w14:paraId="123C2A2A" w14:textId="77777777" w:rsidR="00AD47B7" w:rsidRPr="00A151DE" w:rsidRDefault="00AD47B7" w:rsidP="00AD47B7">
            <w:pPr>
              <w:spacing w:after="0" w:line="240" w:lineRule="auto"/>
              <w:rPr>
                <w:rFonts w:asciiTheme="minorHAnsi" w:eastAsia="Arial" w:hAnsiTheme="minorHAnsi" w:cstheme="minorHAnsi"/>
                <w:sz w:val="22"/>
                <w:szCs w:val="22"/>
              </w:rPr>
            </w:pPr>
          </w:p>
          <w:p w14:paraId="292A5471"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Date</w:t>
            </w:r>
          </w:p>
        </w:tc>
        <w:tc>
          <w:tcPr>
            <w:tcW w:w="1405" w:type="dxa"/>
          </w:tcPr>
          <w:p w14:paraId="57F63BF4" w14:textId="77777777" w:rsidR="00AD47B7" w:rsidRPr="00A151DE" w:rsidRDefault="00AD47B7" w:rsidP="00AD47B7">
            <w:pPr>
              <w:spacing w:after="0" w:line="240" w:lineRule="auto"/>
              <w:rPr>
                <w:rFonts w:asciiTheme="minorHAnsi" w:eastAsia="Arial" w:hAnsiTheme="minorHAnsi" w:cstheme="minorHAnsi"/>
                <w:sz w:val="22"/>
                <w:szCs w:val="22"/>
              </w:rPr>
            </w:pPr>
          </w:p>
        </w:tc>
      </w:tr>
      <w:tr w:rsidR="00AD47B7" w:rsidRPr="00A151DE" w14:paraId="6612A181" w14:textId="77777777" w:rsidTr="00AD47B7">
        <w:tc>
          <w:tcPr>
            <w:tcW w:w="2545" w:type="dxa"/>
          </w:tcPr>
          <w:p w14:paraId="34EDC49A" w14:textId="77777777" w:rsidR="00AD47B7" w:rsidRPr="00A151DE" w:rsidRDefault="00AD47B7" w:rsidP="00AD47B7">
            <w:pPr>
              <w:spacing w:after="0" w:line="240" w:lineRule="auto"/>
              <w:rPr>
                <w:rFonts w:asciiTheme="minorHAnsi" w:eastAsia="Arial" w:hAnsiTheme="minorHAnsi" w:cstheme="minorHAnsi"/>
                <w:sz w:val="22"/>
                <w:szCs w:val="22"/>
              </w:rPr>
            </w:pPr>
          </w:p>
          <w:p w14:paraId="209C0E3B"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Headteacher</w:t>
            </w:r>
          </w:p>
        </w:tc>
        <w:tc>
          <w:tcPr>
            <w:tcW w:w="3685" w:type="dxa"/>
          </w:tcPr>
          <w:p w14:paraId="1DDAAF73" w14:textId="77777777" w:rsidR="00AD47B7" w:rsidRPr="00A151DE" w:rsidRDefault="00AD47B7" w:rsidP="00AD47B7">
            <w:pPr>
              <w:spacing w:after="0" w:line="240" w:lineRule="auto"/>
              <w:rPr>
                <w:rFonts w:asciiTheme="minorHAnsi" w:eastAsia="Arial" w:hAnsiTheme="minorHAnsi" w:cstheme="minorHAnsi"/>
                <w:sz w:val="22"/>
                <w:szCs w:val="22"/>
              </w:rPr>
            </w:pPr>
          </w:p>
        </w:tc>
        <w:tc>
          <w:tcPr>
            <w:tcW w:w="1418" w:type="dxa"/>
          </w:tcPr>
          <w:p w14:paraId="6989833A" w14:textId="77777777" w:rsidR="00AD47B7" w:rsidRPr="00A151DE" w:rsidRDefault="00AD47B7" w:rsidP="00AD47B7">
            <w:pPr>
              <w:spacing w:after="0" w:line="240" w:lineRule="auto"/>
              <w:rPr>
                <w:rFonts w:asciiTheme="minorHAnsi" w:eastAsia="Arial" w:hAnsiTheme="minorHAnsi" w:cstheme="minorHAnsi"/>
                <w:sz w:val="22"/>
                <w:szCs w:val="22"/>
              </w:rPr>
            </w:pPr>
          </w:p>
          <w:p w14:paraId="5B7C279A" w14:textId="77777777" w:rsidR="00AD47B7" w:rsidRPr="00A151DE" w:rsidRDefault="00AD47B7" w:rsidP="00AD47B7">
            <w:pPr>
              <w:spacing w:after="0" w:line="240" w:lineRule="auto"/>
              <w:rPr>
                <w:rFonts w:asciiTheme="minorHAnsi" w:eastAsia="Arial" w:hAnsiTheme="minorHAnsi" w:cstheme="minorHAnsi"/>
                <w:sz w:val="22"/>
                <w:szCs w:val="22"/>
              </w:rPr>
            </w:pPr>
            <w:r w:rsidRPr="00A151DE">
              <w:rPr>
                <w:rFonts w:asciiTheme="minorHAnsi" w:eastAsia="Arial" w:hAnsiTheme="minorHAnsi" w:cstheme="minorHAnsi"/>
                <w:sz w:val="22"/>
                <w:szCs w:val="22"/>
              </w:rPr>
              <w:t>Date</w:t>
            </w:r>
          </w:p>
        </w:tc>
        <w:tc>
          <w:tcPr>
            <w:tcW w:w="1405" w:type="dxa"/>
          </w:tcPr>
          <w:p w14:paraId="45082F7D" w14:textId="77777777" w:rsidR="00AD47B7" w:rsidRPr="00A151DE" w:rsidRDefault="00AD47B7" w:rsidP="00AD47B7">
            <w:pPr>
              <w:spacing w:after="0" w:line="240" w:lineRule="auto"/>
              <w:rPr>
                <w:rFonts w:asciiTheme="minorHAnsi" w:eastAsia="Arial" w:hAnsiTheme="minorHAnsi" w:cstheme="minorHAnsi"/>
                <w:sz w:val="22"/>
                <w:szCs w:val="22"/>
              </w:rPr>
            </w:pPr>
          </w:p>
        </w:tc>
      </w:tr>
    </w:tbl>
    <w:p w14:paraId="47A47CDA" w14:textId="77777777" w:rsidR="00667031" w:rsidRPr="00A151DE" w:rsidRDefault="00667031" w:rsidP="004E0C69">
      <w:pPr>
        <w:spacing w:after="0" w:line="240" w:lineRule="auto"/>
        <w:ind w:left="2"/>
        <w:rPr>
          <w:rFonts w:asciiTheme="minorHAnsi" w:eastAsia="Times New Roman" w:hAnsiTheme="minorHAnsi" w:cstheme="minorHAnsi"/>
          <w:b/>
        </w:rPr>
      </w:pPr>
    </w:p>
    <w:p w14:paraId="43B0ACF7" w14:textId="3E25B52E" w:rsidR="004E0C69" w:rsidRPr="00A151DE" w:rsidRDefault="004E0C69" w:rsidP="004E0C69">
      <w:pPr>
        <w:spacing w:after="0" w:line="240" w:lineRule="auto"/>
        <w:ind w:left="2"/>
        <w:rPr>
          <w:rFonts w:asciiTheme="minorHAnsi" w:eastAsia="Times New Roman" w:hAnsiTheme="minorHAnsi" w:cstheme="minorHAnsi"/>
          <w:b/>
        </w:rPr>
      </w:pPr>
      <w:r w:rsidRPr="00A151DE">
        <w:rPr>
          <w:rFonts w:asciiTheme="minorHAnsi" w:eastAsia="Times New Roman" w:hAnsiTheme="minorHAnsi" w:cstheme="minorHAnsi"/>
          <w:b/>
        </w:rPr>
        <w:t>3. Review of the Supervision Arrangement</w:t>
      </w:r>
    </w:p>
    <w:p w14:paraId="6BE852AC" w14:textId="77777777" w:rsidR="00AD47B7" w:rsidRPr="00A151DE" w:rsidRDefault="00AD47B7" w:rsidP="004E0C69">
      <w:pPr>
        <w:spacing w:after="0" w:line="240" w:lineRule="auto"/>
        <w:rPr>
          <w:rFonts w:asciiTheme="minorHAnsi" w:eastAsia="Times New Roman" w:hAnsiTheme="minorHAnsi" w:cstheme="minorHAnsi"/>
        </w:rPr>
      </w:pPr>
    </w:p>
    <w:p w14:paraId="4AB8939C" w14:textId="77777777" w:rsidR="004E0C69" w:rsidRPr="00A151DE" w:rsidRDefault="004E0C69" w:rsidP="004E0C69">
      <w:pPr>
        <w:spacing w:after="0" w:line="240" w:lineRule="auto"/>
        <w:rPr>
          <w:rFonts w:asciiTheme="minorHAnsi" w:eastAsia="Times New Roman" w:hAnsiTheme="minorHAnsi" w:cstheme="minorHAnsi"/>
        </w:rPr>
      </w:pPr>
      <w:r w:rsidRPr="00A151DE">
        <w:rPr>
          <w:rFonts w:asciiTheme="minorHAnsi" w:eastAsia="Times New Roman" w:hAnsiTheme="minorHAnsi" w:cstheme="minorHAnsi"/>
        </w:rPr>
        <w:t>It is a requirement that these arrangements are reviewed by the head with a frequency of not less than every 2 weeks (weekly is recommended).  This table should be completed to annotate each review</w:t>
      </w:r>
    </w:p>
    <w:p w14:paraId="26039CB8" w14:textId="77777777" w:rsidR="00AD47B7" w:rsidRPr="00A151DE" w:rsidRDefault="00AD47B7" w:rsidP="004E0C69">
      <w:pPr>
        <w:spacing w:after="0" w:line="240" w:lineRule="auto"/>
        <w:rPr>
          <w:rFonts w:asciiTheme="minorHAnsi" w:eastAsia="Times New Roman"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6663"/>
        <w:gridCol w:w="1232"/>
      </w:tblGrid>
      <w:tr w:rsidR="00221BFE" w:rsidRPr="00A151DE" w14:paraId="30F3E7E7" w14:textId="77777777" w:rsidTr="00AD47B7">
        <w:tc>
          <w:tcPr>
            <w:tcW w:w="1137" w:type="dxa"/>
            <w:shd w:val="clear" w:color="auto" w:fill="auto"/>
          </w:tcPr>
          <w:p w14:paraId="739FF889" w14:textId="77777777" w:rsidR="004E0C69" w:rsidRPr="00A151DE" w:rsidRDefault="004E0C69" w:rsidP="00AD47B7">
            <w:pPr>
              <w:spacing w:line="237" w:lineRule="exact"/>
              <w:rPr>
                <w:rFonts w:asciiTheme="minorHAnsi" w:eastAsia="Times New Roman" w:hAnsiTheme="minorHAnsi" w:cstheme="minorHAnsi"/>
              </w:rPr>
            </w:pPr>
            <w:r w:rsidRPr="00A151DE">
              <w:rPr>
                <w:rFonts w:asciiTheme="minorHAnsi" w:eastAsia="Times New Roman" w:hAnsiTheme="minorHAnsi" w:cstheme="minorHAnsi"/>
              </w:rPr>
              <w:t>Date of review</w:t>
            </w:r>
          </w:p>
        </w:tc>
        <w:tc>
          <w:tcPr>
            <w:tcW w:w="6663" w:type="dxa"/>
            <w:shd w:val="clear" w:color="auto" w:fill="auto"/>
          </w:tcPr>
          <w:p w14:paraId="5B0E9ABA" w14:textId="77777777" w:rsidR="004E0C69" w:rsidRPr="00A151DE" w:rsidRDefault="004E0C69" w:rsidP="00AD47B7">
            <w:pPr>
              <w:spacing w:line="237" w:lineRule="exact"/>
              <w:rPr>
                <w:rFonts w:asciiTheme="minorHAnsi" w:eastAsia="Times New Roman" w:hAnsiTheme="minorHAnsi" w:cstheme="minorHAnsi"/>
              </w:rPr>
            </w:pPr>
            <w:r w:rsidRPr="00A151DE">
              <w:rPr>
                <w:rFonts w:asciiTheme="minorHAnsi" w:eastAsia="Times New Roman" w:hAnsiTheme="minorHAnsi" w:cstheme="minorHAnsi"/>
              </w:rPr>
              <w:t>Notes on Review meeting</w:t>
            </w:r>
          </w:p>
        </w:tc>
        <w:tc>
          <w:tcPr>
            <w:tcW w:w="1232" w:type="dxa"/>
            <w:shd w:val="clear" w:color="auto" w:fill="auto"/>
          </w:tcPr>
          <w:p w14:paraId="5A52AE41" w14:textId="77777777" w:rsidR="004E0C69" w:rsidRPr="00A151DE" w:rsidRDefault="004E0C69" w:rsidP="00AD47B7">
            <w:pPr>
              <w:spacing w:line="237" w:lineRule="exact"/>
              <w:rPr>
                <w:rFonts w:asciiTheme="minorHAnsi" w:eastAsia="Times New Roman" w:hAnsiTheme="minorHAnsi" w:cstheme="minorHAnsi"/>
              </w:rPr>
            </w:pPr>
            <w:r w:rsidRPr="00A151DE">
              <w:rPr>
                <w:rFonts w:asciiTheme="minorHAnsi" w:eastAsia="Times New Roman" w:hAnsiTheme="minorHAnsi" w:cstheme="minorHAnsi"/>
              </w:rPr>
              <w:t>Head’s initials</w:t>
            </w:r>
          </w:p>
        </w:tc>
      </w:tr>
      <w:tr w:rsidR="00221BFE" w:rsidRPr="00A151DE" w14:paraId="1B51AFA9" w14:textId="77777777" w:rsidTr="00AD47B7">
        <w:tc>
          <w:tcPr>
            <w:tcW w:w="1137" w:type="dxa"/>
            <w:shd w:val="clear" w:color="auto" w:fill="auto"/>
          </w:tcPr>
          <w:p w14:paraId="18145F2A" w14:textId="77777777" w:rsidR="004E0C69" w:rsidRPr="00A151DE" w:rsidRDefault="004E0C69" w:rsidP="00AD47B7">
            <w:pPr>
              <w:spacing w:line="480" w:lineRule="auto"/>
              <w:rPr>
                <w:rFonts w:asciiTheme="minorHAnsi" w:eastAsia="Times New Roman" w:hAnsiTheme="minorHAnsi" w:cstheme="minorHAnsi"/>
              </w:rPr>
            </w:pPr>
          </w:p>
        </w:tc>
        <w:tc>
          <w:tcPr>
            <w:tcW w:w="6663" w:type="dxa"/>
            <w:shd w:val="clear" w:color="auto" w:fill="auto"/>
          </w:tcPr>
          <w:p w14:paraId="6093845B" w14:textId="77777777" w:rsidR="004E0C69" w:rsidRPr="00A151DE" w:rsidRDefault="004E0C69" w:rsidP="00AD47B7">
            <w:pPr>
              <w:spacing w:line="480" w:lineRule="auto"/>
              <w:rPr>
                <w:rFonts w:asciiTheme="minorHAnsi" w:eastAsia="Times New Roman" w:hAnsiTheme="minorHAnsi" w:cstheme="minorHAnsi"/>
              </w:rPr>
            </w:pPr>
          </w:p>
        </w:tc>
        <w:tc>
          <w:tcPr>
            <w:tcW w:w="1232" w:type="dxa"/>
            <w:shd w:val="clear" w:color="auto" w:fill="auto"/>
          </w:tcPr>
          <w:p w14:paraId="16497672" w14:textId="77777777" w:rsidR="004E0C69" w:rsidRPr="00A151DE" w:rsidRDefault="004E0C69" w:rsidP="00AD47B7">
            <w:pPr>
              <w:spacing w:line="480" w:lineRule="auto"/>
              <w:rPr>
                <w:rFonts w:asciiTheme="minorHAnsi" w:eastAsia="Times New Roman" w:hAnsiTheme="minorHAnsi" w:cstheme="minorHAnsi"/>
              </w:rPr>
            </w:pPr>
          </w:p>
        </w:tc>
      </w:tr>
      <w:tr w:rsidR="00221BFE" w:rsidRPr="00A151DE" w14:paraId="4B8EF788" w14:textId="77777777" w:rsidTr="00AD47B7">
        <w:tc>
          <w:tcPr>
            <w:tcW w:w="1137" w:type="dxa"/>
            <w:shd w:val="clear" w:color="auto" w:fill="auto"/>
          </w:tcPr>
          <w:p w14:paraId="083A5A03" w14:textId="77777777" w:rsidR="004E0C69" w:rsidRPr="00A151DE" w:rsidRDefault="004E0C69" w:rsidP="00AD47B7">
            <w:pPr>
              <w:spacing w:line="480" w:lineRule="auto"/>
              <w:rPr>
                <w:rFonts w:asciiTheme="minorHAnsi" w:eastAsia="Times New Roman" w:hAnsiTheme="minorHAnsi" w:cstheme="minorHAnsi"/>
              </w:rPr>
            </w:pPr>
          </w:p>
        </w:tc>
        <w:tc>
          <w:tcPr>
            <w:tcW w:w="6663" w:type="dxa"/>
            <w:shd w:val="clear" w:color="auto" w:fill="auto"/>
          </w:tcPr>
          <w:p w14:paraId="419BD079" w14:textId="77777777" w:rsidR="004E0C69" w:rsidRPr="00A151DE" w:rsidRDefault="004E0C69" w:rsidP="00AD47B7">
            <w:pPr>
              <w:spacing w:line="480" w:lineRule="auto"/>
              <w:rPr>
                <w:rFonts w:asciiTheme="minorHAnsi" w:eastAsia="Times New Roman" w:hAnsiTheme="minorHAnsi" w:cstheme="minorHAnsi"/>
              </w:rPr>
            </w:pPr>
          </w:p>
        </w:tc>
        <w:tc>
          <w:tcPr>
            <w:tcW w:w="1232" w:type="dxa"/>
            <w:shd w:val="clear" w:color="auto" w:fill="auto"/>
          </w:tcPr>
          <w:p w14:paraId="11999251" w14:textId="77777777" w:rsidR="004E0C69" w:rsidRPr="00A151DE" w:rsidRDefault="004E0C69" w:rsidP="00AD47B7">
            <w:pPr>
              <w:spacing w:line="480" w:lineRule="auto"/>
              <w:rPr>
                <w:rFonts w:asciiTheme="minorHAnsi" w:eastAsia="Times New Roman" w:hAnsiTheme="minorHAnsi" w:cstheme="minorHAnsi"/>
              </w:rPr>
            </w:pPr>
          </w:p>
        </w:tc>
      </w:tr>
      <w:tr w:rsidR="00221BFE" w:rsidRPr="00A151DE" w14:paraId="5694EDB9" w14:textId="77777777" w:rsidTr="00AD47B7">
        <w:tc>
          <w:tcPr>
            <w:tcW w:w="1137" w:type="dxa"/>
            <w:shd w:val="clear" w:color="auto" w:fill="auto"/>
          </w:tcPr>
          <w:p w14:paraId="46BAE889" w14:textId="77777777" w:rsidR="004E0C69" w:rsidRPr="00A151DE" w:rsidRDefault="004E0C69" w:rsidP="00AD47B7">
            <w:pPr>
              <w:spacing w:line="480" w:lineRule="auto"/>
              <w:rPr>
                <w:rFonts w:asciiTheme="minorHAnsi" w:eastAsia="Times New Roman" w:hAnsiTheme="minorHAnsi" w:cstheme="minorHAnsi"/>
              </w:rPr>
            </w:pPr>
          </w:p>
        </w:tc>
        <w:tc>
          <w:tcPr>
            <w:tcW w:w="6663" w:type="dxa"/>
            <w:shd w:val="clear" w:color="auto" w:fill="auto"/>
          </w:tcPr>
          <w:p w14:paraId="0B77983B" w14:textId="77777777" w:rsidR="004E0C69" w:rsidRPr="00A151DE" w:rsidRDefault="004E0C69" w:rsidP="00AD47B7">
            <w:pPr>
              <w:spacing w:line="480" w:lineRule="auto"/>
              <w:rPr>
                <w:rFonts w:asciiTheme="minorHAnsi" w:eastAsia="Times New Roman" w:hAnsiTheme="minorHAnsi" w:cstheme="minorHAnsi"/>
              </w:rPr>
            </w:pPr>
          </w:p>
        </w:tc>
        <w:tc>
          <w:tcPr>
            <w:tcW w:w="1232" w:type="dxa"/>
            <w:shd w:val="clear" w:color="auto" w:fill="auto"/>
          </w:tcPr>
          <w:p w14:paraId="0617B55A" w14:textId="77777777" w:rsidR="004E0C69" w:rsidRPr="00A151DE" w:rsidRDefault="004E0C69" w:rsidP="00AD47B7">
            <w:pPr>
              <w:spacing w:line="480" w:lineRule="auto"/>
              <w:rPr>
                <w:rFonts w:asciiTheme="minorHAnsi" w:eastAsia="Times New Roman" w:hAnsiTheme="minorHAnsi" w:cstheme="minorHAnsi"/>
              </w:rPr>
            </w:pPr>
          </w:p>
        </w:tc>
      </w:tr>
    </w:tbl>
    <w:p w14:paraId="2A70BC9B" w14:textId="77777777" w:rsidR="00AD47B7" w:rsidRPr="00A151DE" w:rsidRDefault="00AD47B7">
      <w:pPr>
        <w:spacing w:after="0" w:line="240" w:lineRule="auto"/>
        <w:rPr>
          <w:rFonts w:asciiTheme="minorHAnsi" w:hAnsiTheme="minorHAnsi" w:cstheme="minorHAnsi"/>
          <w:bCs/>
        </w:rPr>
      </w:pPr>
      <w:r w:rsidRPr="00A151DE">
        <w:rPr>
          <w:rFonts w:asciiTheme="minorHAnsi" w:hAnsiTheme="minorHAnsi" w:cstheme="minorHAnsi"/>
          <w:bCs/>
        </w:rPr>
        <w:br w:type="page"/>
      </w:r>
    </w:p>
    <w:p w14:paraId="42005D73" w14:textId="77777777" w:rsidR="00577B95" w:rsidRPr="00A151DE" w:rsidRDefault="00AD47B7" w:rsidP="00577B95">
      <w:pPr>
        <w:rPr>
          <w:rFonts w:asciiTheme="minorHAnsi" w:hAnsiTheme="minorHAnsi" w:cstheme="minorHAnsi"/>
          <w:bCs/>
        </w:rPr>
      </w:pPr>
      <w:r w:rsidRPr="00A151DE">
        <w:rPr>
          <w:rFonts w:asciiTheme="minorHAnsi" w:hAnsiTheme="minorHAnsi" w:cstheme="minorHAnsi"/>
          <w:bCs/>
        </w:rPr>
        <w:lastRenderedPageBreak/>
        <w:t xml:space="preserve">Appendix C </w:t>
      </w:r>
      <w:r w:rsidR="00577B95" w:rsidRPr="00A151DE">
        <w:rPr>
          <w:rFonts w:asciiTheme="minorHAnsi" w:hAnsiTheme="minorHAnsi" w:cstheme="minorHAnsi"/>
          <w:bCs/>
        </w:rPr>
        <w:t>–</w:t>
      </w:r>
      <w:r w:rsidRPr="00A151DE">
        <w:rPr>
          <w:rFonts w:asciiTheme="minorHAnsi" w:hAnsiTheme="minorHAnsi" w:cstheme="minorHAnsi"/>
          <w:bCs/>
        </w:rPr>
        <w:t xml:space="preserve"> </w:t>
      </w:r>
      <w:r w:rsidR="00577B95" w:rsidRPr="00A151DE">
        <w:rPr>
          <w:rFonts w:asciiTheme="minorHAnsi" w:hAnsiTheme="minorHAnsi" w:cstheme="minorHAnsi"/>
          <w:bCs/>
        </w:rPr>
        <w:t>Letter to External Suppliers</w:t>
      </w:r>
    </w:p>
    <w:p w14:paraId="230DE822" w14:textId="77777777" w:rsidR="00577B95" w:rsidRPr="00A151DE" w:rsidRDefault="00577B95" w:rsidP="00577B95">
      <w:pPr>
        <w:rPr>
          <w:rFonts w:asciiTheme="minorHAnsi" w:hAnsiTheme="minorHAnsi" w:cstheme="minorHAnsi"/>
        </w:rPr>
      </w:pPr>
      <w:r w:rsidRPr="00A151DE">
        <w:rPr>
          <w:rFonts w:asciiTheme="minorHAnsi" w:hAnsiTheme="minorHAnsi" w:cstheme="minorHAnsi"/>
        </w:rPr>
        <w:t>School Headed paper</w:t>
      </w:r>
    </w:p>
    <w:p w14:paraId="7BE3850A" w14:textId="77777777" w:rsidR="00577B95" w:rsidRPr="00A151DE" w:rsidRDefault="00577B95" w:rsidP="00577B95">
      <w:pPr>
        <w:rPr>
          <w:rFonts w:asciiTheme="minorHAnsi" w:hAnsiTheme="minorHAnsi" w:cstheme="minorHAnsi"/>
        </w:rPr>
      </w:pPr>
      <w:r w:rsidRPr="00A151DE">
        <w:rPr>
          <w:rFonts w:asciiTheme="minorHAnsi" w:hAnsiTheme="minorHAnsi" w:cstheme="minorHAnsi"/>
        </w:rPr>
        <w:t xml:space="preserve">Dear </w:t>
      </w:r>
      <w:r w:rsidRPr="00A151DE">
        <w:rPr>
          <w:rFonts w:asciiTheme="minorHAnsi" w:hAnsiTheme="minorHAnsi" w:cstheme="minorHAnsi"/>
          <w:color w:val="FF0000"/>
        </w:rPr>
        <w:t>xxx</w:t>
      </w:r>
    </w:p>
    <w:p w14:paraId="0FC377A1" w14:textId="77777777" w:rsidR="00577B95" w:rsidRPr="00A151DE" w:rsidRDefault="00577B95" w:rsidP="00577B95">
      <w:pPr>
        <w:pStyle w:val="NormalWeb"/>
        <w:rPr>
          <w:rFonts w:asciiTheme="minorHAnsi" w:hAnsiTheme="minorHAnsi" w:cstheme="minorHAnsi"/>
          <w:sz w:val="22"/>
          <w:szCs w:val="22"/>
        </w:rPr>
      </w:pPr>
      <w:r w:rsidRPr="00A151DE">
        <w:rPr>
          <w:rFonts w:asciiTheme="minorHAnsi" w:hAnsiTheme="minorHAnsi" w:cstheme="minorHAnsi"/>
          <w:sz w:val="22"/>
          <w:szCs w:val="22"/>
        </w:rPr>
        <w:t>I am writing to you as part of our safeguarding procedures to seek confirmation that you have carried out the necessary safeguarding checks on any of your employees who will be visiting/working in our schools.   The safeguarding checks are a requirement under the legislation "Keeping Children Safe in Education" and we, as the client, have a legal obligation to ensure that certain safeguarding checks are carried out by contractors on their employees working or visiting our schools. </w:t>
      </w:r>
    </w:p>
    <w:p w14:paraId="58D12644" w14:textId="20CDD042"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In order to comply with safer recruitment </w:t>
      </w:r>
      <w:r w:rsidR="00532F9F" w:rsidRPr="00A151DE">
        <w:rPr>
          <w:rFonts w:asciiTheme="minorHAnsi" w:hAnsiTheme="minorHAnsi" w:cstheme="minorHAnsi"/>
        </w:rPr>
        <w:t>requirements,</w:t>
      </w:r>
      <w:r w:rsidRPr="00A151DE">
        <w:rPr>
          <w:rFonts w:asciiTheme="minorHAnsi" w:hAnsiTheme="minorHAnsi" w:cstheme="minorHAnsi"/>
        </w:rPr>
        <w:t xml:space="preserve"> we are required to receive confirmation from all businesses whose employees work at School or with pupils from the school, that they were appointed in accordance with correct safer recruitment procedures.  I should be grateful, therefore, if you would complete the letter below, sign it and return it to me for our records.</w:t>
      </w:r>
    </w:p>
    <w:p w14:paraId="6AB5E32E" w14:textId="77777777"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We are required to ensure that no adults who work with our children are disqualified from working with children under the terms of the Childcare (Disqualification) Regulations 2009.  I should be grateful if you could also confirm this by returning the letter below. </w:t>
      </w:r>
    </w:p>
    <w:p w14:paraId="5ED94BCD" w14:textId="636BB3F3"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I also need to receive your confirmation that you will inform me of any declared offences arising from CRB/DBS checks on your employees who may be due to work at the school.  The </w:t>
      </w:r>
      <w:r w:rsidR="00532F9F" w:rsidRPr="00A151DE">
        <w:rPr>
          <w:rFonts w:asciiTheme="minorHAnsi" w:hAnsiTheme="minorHAnsi" w:cstheme="minorHAnsi"/>
        </w:rPr>
        <w:t>Headteacher</w:t>
      </w:r>
      <w:r w:rsidRPr="00A151DE">
        <w:rPr>
          <w:rFonts w:asciiTheme="minorHAnsi" w:hAnsiTheme="minorHAnsi" w:cstheme="minorHAnsi"/>
        </w:rPr>
        <w:t xml:space="preserve"> will then need to decide whether it is appropriate for them to work with us.  The letter below also covers this requirement.</w:t>
      </w:r>
    </w:p>
    <w:p w14:paraId="6D10D0C7" w14:textId="0872758B" w:rsidR="00EE5904" w:rsidRPr="00A151DE" w:rsidRDefault="00EE5904" w:rsidP="00656B57">
      <w:pPr>
        <w:spacing w:after="0" w:line="240" w:lineRule="auto"/>
        <w:rPr>
          <w:rFonts w:asciiTheme="minorHAnsi" w:eastAsia="Times New Roman" w:hAnsiTheme="minorHAnsi" w:cstheme="minorHAnsi"/>
          <w:lang w:eastAsia="en-GB"/>
        </w:rPr>
      </w:pPr>
      <w:r w:rsidRPr="00A151DE">
        <w:rPr>
          <w:rFonts w:asciiTheme="minorHAnsi" w:hAnsiTheme="minorHAnsi" w:cstheme="minorHAnsi"/>
        </w:rPr>
        <w:t xml:space="preserve">BPET is committed to </w:t>
      </w:r>
      <w:r w:rsidRPr="00A151DE">
        <w:rPr>
          <w:rFonts w:asciiTheme="minorHAnsi" w:eastAsia="Times New Roman" w:hAnsiTheme="minorHAnsi" w:cstheme="minorHAnsi"/>
          <w:lang w:eastAsia="en-GB"/>
        </w:rPr>
        <w:t xml:space="preserve">providing a safe and dignified work environment for all employees, regardless of gender, race, ethnicity, sexual orientation, disability, religion, or any other aspect of their identity.  All employees are responsible for conducting themselves in a professional and inclusive manner, and disciplinary action will be taken in situations where an employee’s behaviour violates this expectation.  </w:t>
      </w:r>
      <w:r w:rsidR="00656B57" w:rsidRPr="00A151DE">
        <w:rPr>
          <w:rFonts w:asciiTheme="minorHAnsi" w:eastAsia="Times New Roman" w:hAnsiTheme="minorHAnsi" w:cstheme="minorHAnsi"/>
          <w:lang w:eastAsia="en-GB"/>
        </w:rPr>
        <w:t xml:space="preserve"> We would therefore expect any contractors to follow our Equality, Diversity and Inclusion Policy</w:t>
      </w:r>
      <w:r w:rsidR="007F7CAD" w:rsidRPr="00A151DE">
        <w:rPr>
          <w:rFonts w:asciiTheme="minorHAnsi" w:eastAsia="Times New Roman" w:hAnsiTheme="minorHAnsi" w:cstheme="minorHAnsi"/>
          <w:lang w:eastAsia="en-GB"/>
        </w:rPr>
        <w:t xml:space="preserve"> (Copy enclosed)</w:t>
      </w:r>
      <w:r w:rsidR="00656B57" w:rsidRPr="00A151DE">
        <w:rPr>
          <w:rFonts w:asciiTheme="minorHAnsi" w:eastAsia="Times New Roman" w:hAnsiTheme="minorHAnsi" w:cstheme="minorHAnsi"/>
          <w:lang w:eastAsia="en-GB"/>
        </w:rPr>
        <w:t xml:space="preserve">.  I would be grateful if you could please provide details of any relevant training that </w:t>
      </w:r>
      <w:r w:rsidR="007F7CAD" w:rsidRPr="00A151DE">
        <w:rPr>
          <w:rFonts w:asciiTheme="minorHAnsi" w:eastAsia="Times New Roman" w:hAnsiTheme="minorHAnsi" w:cstheme="minorHAnsi"/>
          <w:lang w:eastAsia="en-GB"/>
        </w:rPr>
        <w:t>staff working in our school have attended.</w:t>
      </w:r>
    </w:p>
    <w:p w14:paraId="35E34DF7" w14:textId="1E868BB7" w:rsidR="00EE5904" w:rsidRPr="00A151DE" w:rsidRDefault="00EE5904" w:rsidP="00577B95">
      <w:pPr>
        <w:jc w:val="both"/>
        <w:rPr>
          <w:rFonts w:asciiTheme="minorHAnsi" w:hAnsiTheme="minorHAnsi" w:cstheme="minorHAnsi"/>
        </w:rPr>
      </w:pPr>
    </w:p>
    <w:p w14:paraId="513DED7C" w14:textId="77777777" w:rsidR="00577B95" w:rsidRPr="00A151DE" w:rsidRDefault="00577B95" w:rsidP="00577B95">
      <w:pPr>
        <w:outlineLvl w:val="0"/>
        <w:rPr>
          <w:rFonts w:asciiTheme="minorHAnsi" w:hAnsiTheme="minorHAnsi" w:cstheme="minorHAnsi"/>
        </w:rPr>
      </w:pPr>
      <w:bookmarkStart w:id="540" w:name="_Toc112237690"/>
      <w:bookmarkStart w:id="541" w:name="_Toc141267098"/>
      <w:r w:rsidRPr="00A151DE">
        <w:rPr>
          <w:rFonts w:asciiTheme="minorHAnsi" w:hAnsiTheme="minorHAnsi" w:cstheme="minorHAnsi"/>
        </w:rPr>
        <w:t>Many thanks in anticipation of your help.</w:t>
      </w:r>
      <w:bookmarkEnd w:id="540"/>
      <w:bookmarkEnd w:id="541"/>
    </w:p>
    <w:p w14:paraId="4FCC8B1B" w14:textId="77777777" w:rsidR="00577B95" w:rsidRPr="00A151DE" w:rsidRDefault="00577B95" w:rsidP="00577B95">
      <w:pPr>
        <w:rPr>
          <w:rFonts w:asciiTheme="minorHAnsi" w:hAnsiTheme="minorHAnsi" w:cstheme="minorHAnsi"/>
        </w:rPr>
      </w:pPr>
    </w:p>
    <w:p w14:paraId="75017B93" w14:textId="77777777" w:rsidR="00577B95" w:rsidRPr="00A151DE" w:rsidRDefault="00577B95" w:rsidP="00577B95">
      <w:pPr>
        <w:outlineLvl w:val="0"/>
        <w:rPr>
          <w:rFonts w:asciiTheme="minorHAnsi" w:hAnsiTheme="minorHAnsi" w:cstheme="minorHAnsi"/>
        </w:rPr>
      </w:pPr>
      <w:bookmarkStart w:id="542" w:name="_Toc112237691"/>
      <w:bookmarkStart w:id="543" w:name="_Toc141267099"/>
      <w:r w:rsidRPr="00A151DE">
        <w:rPr>
          <w:rFonts w:asciiTheme="minorHAnsi" w:hAnsiTheme="minorHAnsi" w:cstheme="minorHAnsi"/>
        </w:rPr>
        <w:t>Yours sincerely</w:t>
      </w:r>
      <w:bookmarkEnd w:id="542"/>
      <w:bookmarkEnd w:id="543"/>
      <w:r w:rsidRPr="00A151DE">
        <w:rPr>
          <w:rFonts w:asciiTheme="minorHAnsi" w:hAnsiTheme="minorHAnsi" w:cstheme="minorHAnsi"/>
        </w:rPr>
        <w:t xml:space="preserve"> </w:t>
      </w:r>
    </w:p>
    <w:p w14:paraId="54EE9E67" w14:textId="77777777" w:rsidR="00577B95" w:rsidRPr="00A151DE" w:rsidRDefault="00577B95" w:rsidP="00577B95">
      <w:pPr>
        <w:rPr>
          <w:rFonts w:asciiTheme="minorHAnsi" w:hAnsiTheme="minorHAnsi" w:cstheme="minorHAnsi"/>
        </w:rPr>
      </w:pPr>
    </w:p>
    <w:p w14:paraId="613FB3C0" w14:textId="77777777" w:rsidR="00577B95" w:rsidRPr="00A151DE" w:rsidRDefault="00577B95" w:rsidP="00577B95">
      <w:pPr>
        <w:rPr>
          <w:rFonts w:asciiTheme="minorHAnsi" w:hAnsiTheme="minorHAnsi" w:cstheme="minorHAnsi"/>
        </w:rPr>
      </w:pPr>
    </w:p>
    <w:p w14:paraId="63DFC0E3" w14:textId="77777777" w:rsidR="00577B95" w:rsidRPr="00A151DE" w:rsidRDefault="00577B95" w:rsidP="00577B95">
      <w:pPr>
        <w:rPr>
          <w:rFonts w:asciiTheme="minorHAnsi" w:hAnsiTheme="minorHAnsi" w:cstheme="minorHAnsi"/>
          <w:color w:val="FF0000"/>
        </w:rPr>
      </w:pPr>
      <w:r w:rsidRPr="00A151DE">
        <w:rPr>
          <w:rFonts w:asciiTheme="minorHAnsi" w:hAnsiTheme="minorHAnsi" w:cstheme="minorHAnsi"/>
          <w:color w:val="FF0000"/>
        </w:rPr>
        <w:t>xxx</w:t>
      </w:r>
    </w:p>
    <w:p w14:paraId="19F7B323" w14:textId="77777777" w:rsidR="00577B95" w:rsidRPr="00A151DE" w:rsidRDefault="00577B95" w:rsidP="00577B95">
      <w:pPr>
        <w:rPr>
          <w:rFonts w:asciiTheme="minorHAnsi" w:hAnsiTheme="minorHAnsi" w:cstheme="minorHAnsi"/>
          <w:color w:val="FF0000"/>
        </w:rPr>
      </w:pPr>
      <w:r w:rsidRPr="00A151DE">
        <w:rPr>
          <w:rFonts w:asciiTheme="minorHAnsi" w:hAnsiTheme="minorHAnsi" w:cstheme="minorHAnsi"/>
          <w:color w:val="FF0000"/>
        </w:rPr>
        <w:t>Headteacher</w:t>
      </w:r>
    </w:p>
    <w:p w14:paraId="4BD5E5DC" w14:textId="77777777" w:rsidR="00667031" w:rsidRPr="00A151DE" w:rsidRDefault="00667031">
      <w:pPr>
        <w:spacing w:after="0" w:line="240" w:lineRule="auto"/>
        <w:rPr>
          <w:rFonts w:asciiTheme="minorHAnsi" w:hAnsiTheme="minorHAnsi" w:cstheme="minorHAnsi"/>
          <w:color w:val="FF0000"/>
        </w:rPr>
      </w:pPr>
      <w:r w:rsidRPr="00A151DE">
        <w:rPr>
          <w:rFonts w:asciiTheme="minorHAnsi" w:hAnsiTheme="minorHAnsi" w:cstheme="minorHAnsi"/>
          <w:color w:val="FF0000"/>
        </w:rPr>
        <w:br w:type="page"/>
      </w:r>
    </w:p>
    <w:p w14:paraId="6797CF1B" w14:textId="546DEA7C" w:rsidR="00577B95" w:rsidRPr="00A151DE" w:rsidRDefault="00577B95" w:rsidP="00667031">
      <w:pPr>
        <w:outlineLvl w:val="0"/>
        <w:rPr>
          <w:rFonts w:asciiTheme="minorHAnsi" w:hAnsiTheme="minorHAnsi" w:cstheme="minorHAnsi"/>
          <w:color w:val="FF0000"/>
        </w:rPr>
      </w:pPr>
      <w:bookmarkStart w:id="544" w:name="_Toc112237692"/>
      <w:bookmarkStart w:id="545" w:name="_Toc141267100"/>
      <w:r w:rsidRPr="00A151DE">
        <w:rPr>
          <w:rFonts w:asciiTheme="minorHAnsi" w:hAnsiTheme="minorHAnsi" w:cstheme="minorHAnsi"/>
          <w:color w:val="FF0000"/>
        </w:rPr>
        <w:lastRenderedPageBreak/>
        <w:t>Name of business</w:t>
      </w:r>
      <w:r w:rsidR="00667031" w:rsidRPr="00A151DE">
        <w:rPr>
          <w:rFonts w:asciiTheme="minorHAnsi" w:hAnsiTheme="minorHAnsi" w:cstheme="minorHAnsi"/>
          <w:color w:val="FF0000"/>
        </w:rPr>
        <w:t xml:space="preserve">/ </w:t>
      </w:r>
      <w:r w:rsidRPr="00A151DE">
        <w:rPr>
          <w:rFonts w:asciiTheme="minorHAnsi" w:hAnsiTheme="minorHAnsi" w:cstheme="minorHAnsi"/>
          <w:color w:val="FF0000"/>
        </w:rPr>
        <w:t>Business address</w:t>
      </w:r>
      <w:r w:rsidR="00667031" w:rsidRPr="00A151DE">
        <w:rPr>
          <w:rFonts w:asciiTheme="minorHAnsi" w:hAnsiTheme="minorHAnsi" w:cstheme="minorHAnsi"/>
          <w:color w:val="FF0000"/>
        </w:rPr>
        <w:t xml:space="preserve"> / </w:t>
      </w:r>
      <w:r w:rsidRPr="00A151DE">
        <w:rPr>
          <w:rFonts w:asciiTheme="minorHAnsi" w:hAnsiTheme="minorHAnsi" w:cstheme="minorHAnsi"/>
          <w:color w:val="FF0000"/>
        </w:rPr>
        <w:t>Date</w:t>
      </w:r>
      <w:bookmarkEnd w:id="544"/>
      <w:bookmarkEnd w:id="545"/>
    </w:p>
    <w:p w14:paraId="6C095A72" w14:textId="77777777" w:rsidR="00577B95" w:rsidRPr="00A151DE" w:rsidRDefault="00577B95" w:rsidP="00577B95">
      <w:pPr>
        <w:outlineLvl w:val="0"/>
        <w:rPr>
          <w:rFonts w:asciiTheme="minorHAnsi" w:hAnsiTheme="minorHAnsi" w:cstheme="minorHAnsi"/>
        </w:rPr>
      </w:pPr>
      <w:bookmarkStart w:id="546" w:name="_Toc112237693"/>
      <w:bookmarkStart w:id="547" w:name="_Toc141267101"/>
      <w:r w:rsidRPr="00A151DE">
        <w:rPr>
          <w:rFonts w:asciiTheme="minorHAnsi" w:hAnsiTheme="minorHAnsi" w:cstheme="minorHAnsi"/>
        </w:rPr>
        <w:t xml:space="preserve">Dear </w:t>
      </w:r>
      <w:r w:rsidRPr="00A151DE">
        <w:rPr>
          <w:rFonts w:asciiTheme="minorHAnsi" w:hAnsiTheme="minorHAnsi" w:cstheme="minorHAnsi"/>
          <w:color w:val="FF0000"/>
        </w:rPr>
        <w:t>XXX</w:t>
      </w:r>
      <w:bookmarkEnd w:id="546"/>
      <w:bookmarkEnd w:id="547"/>
    </w:p>
    <w:p w14:paraId="4995B134" w14:textId="6CC9D2BE"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Following the request in your letter of </w:t>
      </w:r>
      <w:r w:rsidRPr="00A151DE">
        <w:rPr>
          <w:rFonts w:asciiTheme="minorHAnsi" w:hAnsiTheme="minorHAnsi" w:cstheme="minorHAnsi"/>
          <w:color w:val="FF0000"/>
        </w:rPr>
        <w:t>“date”</w:t>
      </w:r>
      <w:r w:rsidRPr="00A151DE">
        <w:rPr>
          <w:rFonts w:asciiTheme="minorHAnsi" w:hAnsiTheme="minorHAnsi" w:cstheme="minorHAnsi"/>
        </w:rPr>
        <w:t xml:space="preserve">, I am writing to confirm that all employees of </w:t>
      </w:r>
      <w:r w:rsidRPr="00A151DE">
        <w:rPr>
          <w:rFonts w:asciiTheme="minorHAnsi" w:hAnsiTheme="minorHAnsi" w:cstheme="minorHAnsi"/>
          <w:color w:val="FF0000"/>
        </w:rPr>
        <w:t>XXX</w:t>
      </w:r>
      <w:r w:rsidRPr="00A151DE">
        <w:rPr>
          <w:rFonts w:asciiTheme="minorHAnsi" w:hAnsiTheme="minorHAnsi" w:cstheme="minorHAnsi"/>
        </w:rPr>
        <w:t xml:space="preserve"> who work at </w:t>
      </w:r>
      <w:r w:rsidRPr="00A151DE">
        <w:rPr>
          <w:rFonts w:asciiTheme="minorHAnsi" w:hAnsiTheme="minorHAnsi" w:cstheme="minorHAnsi"/>
          <w:color w:val="FF0000"/>
        </w:rPr>
        <w:t>School</w:t>
      </w:r>
      <w:r w:rsidRPr="00A151DE">
        <w:rPr>
          <w:rFonts w:asciiTheme="minorHAnsi" w:hAnsiTheme="minorHAnsi" w:cstheme="minorHAnsi"/>
        </w:rPr>
        <w:t>, or with children who attend the school, were appointed in accordance with safer recruitment procedures, namely that the required checks were successfully undertaken in respect of identity, employment history, references, qualifications, overseas check (where required), prohibition from teaching check (if undertaking teaching work and appointed on or since 1</w:t>
      </w:r>
      <w:r w:rsidRPr="00A151DE">
        <w:rPr>
          <w:rFonts w:asciiTheme="minorHAnsi" w:hAnsiTheme="minorHAnsi" w:cstheme="minorHAnsi"/>
          <w:vertAlign w:val="superscript"/>
        </w:rPr>
        <w:t>st</w:t>
      </w:r>
      <w:r w:rsidRPr="00A151DE">
        <w:rPr>
          <w:rFonts w:asciiTheme="minorHAnsi" w:hAnsiTheme="minorHAnsi" w:cstheme="minorHAnsi"/>
        </w:rPr>
        <w:t xml:space="preserve"> April 2012), prohibition from management check (if applicable) and right to work in the UK.  They have completed a declaration of medical fitness and DBS (or CRB) clearance, including a children’s barred list check, has been received at enhanced level.  </w:t>
      </w:r>
      <w:r w:rsidR="00570B9D" w:rsidRPr="00A151DE">
        <w:rPr>
          <w:rFonts w:asciiTheme="minorHAnsi" w:hAnsiTheme="minorHAnsi" w:cstheme="minorHAnsi"/>
        </w:rPr>
        <w:t>For any staff who have worked overseas an overseas police check has been obtained</w:t>
      </w:r>
      <w:r w:rsidR="002178AE" w:rsidRPr="00A151DE">
        <w:rPr>
          <w:rFonts w:asciiTheme="minorHAnsi" w:hAnsiTheme="minorHAnsi" w:cstheme="minorHAnsi"/>
        </w:rPr>
        <w:t xml:space="preserve"> if they have worked</w:t>
      </w:r>
      <w:r w:rsidR="00570B9D" w:rsidRPr="00A151DE">
        <w:rPr>
          <w:rFonts w:asciiTheme="minorHAnsi" w:hAnsiTheme="minorHAnsi" w:cstheme="minorHAnsi"/>
        </w:rPr>
        <w:t xml:space="preserve"> </w:t>
      </w:r>
      <w:r w:rsidR="002178AE" w:rsidRPr="00A151DE">
        <w:rPr>
          <w:rFonts w:asciiTheme="minorHAnsi" w:hAnsiTheme="minorHAnsi" w:cstheme="minorHAnsi"/>
        </w:rPr>
        <w:t>for a period of three months or more in the last five years. F</w:t>
      </w:r>
      <w:r w:rsidR="00570B9D" w:rsidRPr="00A151DE">
        <w:rPr>
          <w:rFonts w:asciiTheme="minorHAnsi" w:hAnsiTheme="minorHAnsi" w:cstheme="minorHAnsi"/>
        </w:rPr>
        <w:t>or any staff</w:t>
      </w:r>
      <w:r w:rsidR="002178AE" w:rsidRPr="00A151DE">
        <w:rPr>
          <w:rFonts w:asciiTheme="minorHAnsi" w:hAnsiTheme="minorHAnsi" w:cstheme="minorHAnsi"/>
        </w:rPr>
        <w:t xml:space="preserve"> who have undertaken teaching work overseas</w:t>
      </w:r>
      <w:r w:rsidR="00570B9D" w:rsidRPr="00A151DE">
        <w:rPr>
          <w:rFonts w:asciiTheme="minorHAnsi" w:hAnsiTheme="minorHAnsi" w:cstheme="minorHAnsi"/>
        </w:rPr>
        <w:t xml:space="preserve">, a letter of professional standing </w:t>
      </w:r>
      <w:r w:rsidR="002178AE" w:rsidRPr="00A151DE">
        <w:rPr>
          <w:rFonts w:asciiTheme="minorHAnsi" w:hAnsiTheme="minorHAnsi" w:cstheme="minorHAnsi"/>
        </w:rPr>
        <w:t xml:space="preserve">will be required </w:t>
      </w:r>
      <w:r w:rsidR="00570B9D" w:rsidRPr="00A151DE">
        <w:rPr>
          <w:rFonts w:asciiTheme="minorHAnsi" w:hAnsiTheme="minorHAnsi" w:cstheme="minorHAnsi"/>
        </w:rPr>
        <w:t>from the professional regulating authority in the country where the applicant worked.</w:t>
      </w:r>
    </w:p>
    <w:p w14:paraId="58F95E57" w14:textId="5E48B082"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I also confirm that, in accordance with the Childcare (Disqualification) Regulations 2009, none of our employees to whom these regulations apply, who work at </w:t>
      </w:r>
      <w:r w:rsidRPr="00A151DE">
        <w:rPr>
          <w:rFonts w:asciiTheme="minorHAnsi" w:hAnsiTheme="minorHAnsi" w:cstheme="minorHAnsi"/>
          <w:color w:val="FF0000"/>
        </w:rPr>
        <w:t>School</w:t>
      </w:r>
      <w:r w:rsidRPr="00A151DE">
        <w:rPr>
          <w:rFonts w:asciiTheme="minorHAnsi" w:hAnsiTheme="minorHAnsi" w:cstheme="minorHAnsi"/>
        </w:rPr>
        <w:t xml:space="preserve"> are disqualified from working with children under the terms of the regulations. </w:t>
      </w:r>
    </w:p>
    <w:p w14:paraId="71A51774" w14:textId="77777777"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The following is a list of employees who work or are likely to work with children at </w:t>
      </w:r>
      <w:r w:rsidRPr="00A151DE">
        <w:rPr>
          <w:rFonts w:asciiTheme="minorHAnsi" w:hAnsiTheme="minorHAnsi" w:cstheme="minorHAnsi"/>
          <w:color w:val="FF0000"/>
        </w:rPr>
        <w:t>School</w:t>
      </w:r>
      <w:r w:rsidRPr="00A151DE">
        <w:rPr>
          <w:rFonts w:asciiTheme="minorHAnsi" w:hAnsiTheme="minorHAnsi" w:cstheme="minorHAnsi"/>
        </w:rPr>
        <w:t>, together with their DBS or CRB number:</w:t>
      </w:r>
    </w:p>
    <w:tbl>
      <w:tblPr>
        <w:tblW w:w="0" w:type="auto"/>
        <w:tblCellMar>
          <w:left w:w="0" w:type="dxa"/>
          <w:right w:w="0" w:type="dxa"/>
        </w:tblCellMar>
        <w:tblLook w:val="04A0" w:firstRow="1" w:lastRow="0" w:firstColumn="1" w:lastColumn="0" w:noHBand="0" w:noVBand="1"/>
      </w:tblPr>
      <w:tblGrid>
        <w:gridCol w:w="1491"/>
        <w:gridCol w:w="1518"/>
        <w:gridCol w:w="1425"/>
        <w:gridCol w:w="1442"/>
        <w:gridCol w:w="1554"/>
        <w:gridCol w:w="1576"/>
      </w:tblGrid>
      <w:tr w:rsidR="00221BFE" w:rsidRPr="00A151DE" w14:paraId="75DA4A8A" w14:textId="77777777" w:rsidTr="00244D2C">
        <w:tc>
          <w:tcPr>
            <w:tcW w:w="1491"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6581B3E6"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Name</w:t>
            </w:r>
          </w:p>
        </w:tc>
        <w:tc>
          <w:tcPr>
            <w:tcW w:w="1518"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3BDF7B03"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DBS Number</w:t>
            </w:r>
          </w:p>
        </w:tc>
        <w:tc>
          <w:tcPr>
            <w:tcW w:w="1425"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077EF09E"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Date of check and name of person seen by</w:t>
            </w:r>
          </w:p>
        </w:tc>
        <w:tc>
          <w:tcPr>
            <w:tcW w:w="1442"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2BE19EAA"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Right to work in UK </w:t>
            </w:r>
          </w:p>
          <w:p w14:paraId="09909B41"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Date</w:t>
            </w:r>
          </w:p>
          <w:p w14:paraId="0BA0C8A2"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Seen by</w:t>
            </w:r>
          </w:p>
        </w:tc>
        <w:tc>
          <w:tcPr>
            <w:tcW w:w="1554"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323DB549"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Two References Date</w:t>
            </w:r>
          </w:p>
          <w:p w14:paraId="04608179"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Seen by</w:t>
            </w:r>
          </w:p>
        </w:tc>
        <w:tc>
          <w:tcPr>
            <w:tcW w:w="1576"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14:paraId="0553AB2B" w14:textId="77777777" w:rsidR="00577B95" w:rsidRPr="00A151DE" w:rsidRDefault="00577B95" w:rsidP="00244D2C">
            <w:pPr>
              <w:pStyle w:val="xxmsonormal"/>
              <w:rPr>
                <w:rFonts w:asciiTheme="minorHAnsi" w:hAnsiTheme="minorHAnsi" w:cstheme="minorHAnsi"/>
              </w:rPr>
            </w:pPr>
            <w:r w:rsidRPr="00A151DE">
              <w:rPr>
                <w:rFonts w:asciiTheme="minorHAnsi" w:hAnsiTheme="minorHAnsi" w:cstheme="minorHAnsi"/>
                <w:b/>
                <w:bCs/>
              </w:rPr>
              <w:t>employment history checked by</w:t>
            </w:r>
          </w:p>
        </w:tc>
      </w:tr>
      <w:tr w:rsidR="00AD7FE5" w:rsidRPr="00A151DE" w14:paraId="09AE2B5F" w14:textId="77777777" w:rsidTr="00244D2C">
        <w:tc>
          <w:tcPr>
            <w:tcW w:w="1491" w:type="dxa"/>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tcPr>
          <w:p w14:paraId="01C80790" w14:textId="77777777" w:rsidR="00AD7FE5" w:rsidRPr="00A151DE" w:rsidRDefault="00AD7FE5" w:rsidP="00244D2C">
            <w:pPr>
              <w:pStyle w:val="xxmsonormal"/>
              <w:rPr>
                <w:rFonts w:asciiTheme="minorHAnsi" w:hAnsiTheme="minorHAnsi" w:cstheme="minorHAnsi"/>
                <w:b/>
                <w:bCs/>
              </w:rPr>
            </w:pPr>
          </w:p>
        </w:tc>
        <w:tc>
          <w:tcPr>
            <w:tcW w:w="1518"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tcPr>
          <w:p w14:paraId="71D6C081" w14:textId="77777777" w:rsidR="00AD7FE5" w:rsidRPr="00A151DE" w:rsidRDefault="00AD7FE5" w:rsidP="00244D2C">
            <w:pPr>
              <w:pStyle w:val="xxmsonormal"/>
              <w:rPr>
                <w:rFonts w:asciiTheme="minorHAnsi" w:hAnsiTheme="minorHAnsi" w:cstheme="minorHAnsi"/>
                <w:b/>
                <w:bCs/>
              </w:rPr>
            </w:pPr>
          </w:p>
        </w:tc>
        <w:tc>
          <w:tcPr>
            <w:tcW w:w="1425"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tcPr>
          <w:p w14:paraId="56A4009D" w14:textId="77777777" w:rsidR="00AD7FE5" w:rsidRPr="00A151DE" w:rsidRDefault="00AD7FE5" w:rsidP="00244D2C">
            <w:pPr>
              <w:pStyle w:val="xxmsonormal"/>
              <w:rPr>
                <w:rFonts w:asciiTheme="minorHAnsi" w:hAnsiTheme="minorHAnsi" w:cstheme="minorHAnsi"/>
                <w:b/>
                <w:bCs/>
              </w:rPr>
            </w:pPr>
          </w:p>
        </w:tc>
        <w:tc>
          <w:tcPr>
            <w:tcW w:w="1442"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tcPr>
          <w:p w14:paraId="6CB8593B" w14:textId="77777777" w:rsidR="00AD7FE5" w:rsidRPr="00A151DE" w:rsidRDefault="00AD7FE5" w:rsidP="00244D2C">
            <w:pPr>
              <w:pStyle w:val="xxmsonormal"/>
              <w:rPr>
                <w:rFonts w:asciiTheme="minorHAnsi" w:hAnsiTheme="minorHAnsi" w:cstheme="minorHAnsi"/>
                <w:b/>
                <w:bCs/>
              </w:rPr>
            </w:pPr>
          </w:p>
        </w:tc>
        <w:tc>
          <w:tcPr>
            <w:tcW w:w="1554"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tcPr>
          <w:p w14:paraId="7744103C" w14:textId="77777777" w:rsidR="00AD7FE5" w:rsidRPr="00A151DE" w:rsidRDefault="00AD7FE5" w:rsidP="00244D2C">
            <w:pPr>
              <w:pStyle w:val="xxmsonormal"/>
              <w:rPr>
                <w:rFonts w:asciiTheme="minorHAnsi" w:hAnsiTheme="minorHAnsi" w:cstheme="minorHAnsi"/>
                <w:b/>
                <w:bCs/>
              </w:rPr>
            </w:pPr>
          </w:p>
        </w:tc>
        <w:tc>
          <w:tcPr>
            <w:tcW w:w="1576" w:type="dxa"/>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tcPr>
          <w:p w14:paraId="092FCBE8" w14:textId="77777777" w:rsidR="00AD7FE5" w:rsidRPr="00A151DE" w:rsidRDefault="00AD7FE5" w:rsidP="00244D2C">
            <w:pPr>
              <w:pStyle w:val="xxmsonormal"/>
              <w:rPr>
                <w:rFonts w:asciiTheme="minorHAnsi" w:hAnsiTheme="minorHAnsi" w:cstheme="minorHAnsi"/>
                <w:b/>
                <w:bCs/>
              </w:rPr>
            </w:pPr>
          </w:p>
        </w:tc>
      </w:tr>
      <w:tr w:rsidR="00577B95" w:rsidRPr="00A151DE" w14:paraId="249F91D8" w14:textId="77777777" w:rsidTr="00244D2C">
        <w:tc>
          <w:tcPr>
            <w:tcW w:w="1491" w:type="dxa"/>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14:paraId="526A79A2" w14:textId="77777777" w:rsidR="00577B95" w:rsidRPr="00A151DE" w:rsidRDefault="00577B95" w:rsidP="00244D2C">
            <w:pPr>
              <w:rPr>
                <w:rFonts w:asciiTheme="minorHAnsi" w:hAnsiTheme="minorHAnsi" w:cstheme="minorHAnsi"/>
              </w:rPr>
            </w:pPr>
          </w:p>
        </w:tc>
        <w:tc>
          <w:tcPr>
            <w:tcW w:w="1518"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59C90C19" w14:textId="77777777" w:rsidR="00577B95" w:rsidRPr="00A151DE" w:rsidRDefault="00577B95" w:rsidP="00244D2C">
            <w:pPr>
              <w:rPr>
                <w:rFonts w:asciiTheme="minorHAnsi" w:eastAsia="Times New Roman" w:hAnsiTheme="minorHAnsi" w:cstheme="minorHAnsi"/>
              </w:rPr>
            </w:pPr>
          </w:p>
        </w:tc>
        <w:tc>
          <w:tcPr>
            <w:tcW w:w="1425"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10E20988" w14:textId="77777777" w:rsidR="00577B95" w:rsidRPr="00A151DE" w:rsidRDefault="00577B95" w:rsidP="00244D2C">
            <w:pPr>
              <w:rPr>
                <w:rFonts w:asciiTheme="minorHAnsi" w:eastAsia="Times New Roman" w:hAnsiTheme="minorHAnsi" w:cstheme="minorHAnsi"/>
              </w:rPr>
            </w:pPr>
          </w:p>
        </w:tc>
        <w:tc>
          <w:tcPr>
            <w:tcW w:w="1442"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4A944FD7" w14:textId="77777777" w:rsidR="00577B95" w:rsidRPr="00A151DE" w:rsidRDefault="00577B95" w:rsidP="00244D2C">
            <w:pPr>
              <w:rPr>
                <w:rFonts w:asciiTheme="minorHAnsi" w:eastAsia="Times New Roman" w:hAnsiTheme="minorHAnsi" w:cstheme="minorHAnsi"/>
              </w:rPr>
            </w:pPr>
          </w:p>
        </w:tc>
        <w:tc>
          <w:tcPr>
            <w:tcW w:w="1554"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36C7D61B" w14:textId="77777777" w:rsidR="00577B95" w:rsidRPr="00A151DE" w:rsidRDefault="00577B95" w:rsidP="00244D2C">
            <w:pPr>
              <w:rPr>
                <w:rFonts w:asciiTheme="minorHAnsi" w:eastAsia="Times New Roman" w:hAnsiTheme="minorHAnsi" w:cstheme="minorHAnsi"/>
              </w:rPr>
            </w:pPr>
          </w:p>
        </w:tc>
        <w:tc>
          <w:tcPr>
            <w:tcW w:w="1576" w:type="dxa"/>
            <w:tcBorders>
              <w:top w:val="nil"/>
              <w:left w:val="nil"/>
              <w:bottom w:val="single" w:sz="8" w:space="0" w:color="C6C6C6"/>
              <w:right w:val="single" w:sz="8" w:space="0" w:color="C6C6C6"/>
            </w:tcBorders>
            <w:tcMar>
              <w:top w:w="15" w:type="dxa"/>
              <w:left w:w="15" w:type="dxa"/>
              <w:bottom w:w="15" w:type="dxa"/>
              <w:right w:w="15" w:type="dxa"/>
            </w:tcMar>
            <w:vAlign w:val="center"/>
            <w:hideMark/>
          </w:tcPr>
          <w:p w14:paraId="2B6D8BF9" w14:textId="77777777" w:rsidR="00577B95" w:rsidRPr="00A151DE" w:rsidRDefault="00577B95" w:rsidP="00244D2C">
            <w:pPr>
              <w:rPr>
                <w:rFonts w:asciiTheme="minorHAnsi" w:eastAsia="Times New Roman" w:hAnsiTheme="minorHAnsi" w:cstheme="minorHAnsi"/>
              </w:rPr>
            </w:pPr>
          </w:p>
        </w:tc>
      </w:tr>
    </w:tbl>
    <w:p w14:paraId="18AAE2C3" w14:textId="77777777" w:rsidR="00577B95" w:rsidRPr="00A151DE" w:rsidRDefault="00577B95" w:rsidP="00667031">
      <w:pPr>
        <w:spacing w:after="0"/>
        <w:jc w:val="both"/>
        <w:rPr>
          <w:rFonts w:asciiTheme="minorHAnsi" w:hAnsiTheme="minorHAnsi" w:cstheme="minorHAnsi"/>
        </w:rPr>
      </w:pPr>
    </w:p>
    <w:p w14:paraId="6ECA1DC4" w14:textId="77777777"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I understand that should I need to ask a different employee to work at </w:t>
      </w:r>
      <w:r w:rsidRPr="00A151DE">
        <w:rPr>
          <w:rFonts w:asciiTheme="minorHAnsi" w:hAnsiTheme="minorHAnsi" w:cstheme="minorHAnsi"/>
          <w:color w:val="FF0000"/>
        </w:rPr>
        <w:t>School</w:t>
      </w:r>
      <w:r w:rsidRPr="00A151DE">
        <w:rPr>
          <w:rFonts w:asciiTheme="minorHAnsi" w:hAnsiTheme="minorHAnsi" w:cstheme="minorHAnsi"/>
        </w:rPr>
        <w:t>, who has not worked at the school before, I will use only an employee for whom the above checks have also been completed and also that I will notify the school in advance of any change.  I will advise the employee that he/she will need to provide evidence of identity (including photographic identification and evidence of home address) on first arrival at the school.</w:t>
      </w:r>
    </w:p>
    <w:p w14:paraId="5AE4DA9E" w14:textId="2C5E1624" w:rsidR="00577B95" w:rsidRPr="00A151DE" w:rsidRDefault="00577B95" w:rsidP="00577B95">
      <w:pPr>
        <w:jc w:val="both"/>
        <w:rPr>
          <w:rFonts w:asciiTheme="minorHAnsi" w:hAnsiTheme="minorHAnsi" w:cstheme="minorHAnsi"/>
        </w:rPr>
      </w:pPr>
      <w:r w:rsidRPr="00A151DE">
        <w:rPr>
          <w:rFonts w:asciiTheme="minorHAnsi" w:hAnsiTheme="minorHAnsi" w:cstheme="minorHAnsi"/>
        </w:rPr>
        <w:t xml:space="preserve">I also understand that I must inform the </w:t>
      </w:r>
      <w:r w:rsidR="00532F9F" w:rsidRPr="00A151DE">
        <w:rPr>
          <w:rFonts w:asciiTheme="minorHAnsi" w:hAnsiTheme="minorHAnsi" w:cstheme="minorHAnsi"/>
        </w:rPr>
        <w:t>Headteacher</w:t>
      </w:r>
      <w:r w:rsidRPr="00A151DE">
        <w:rPr>
          <w:rFonts w:asciiTheme="minorHAnsi" w:hAnsiTheme="minorHAnsi" w:cstheme="minorHAnsi"/>
        </w:rPr>
        <w:t xml:space="preserve"> at </w:t>
      </w:r>
      <w:r w:rsidRPr="00A151DE">
        <w:rPr>
          <w:rFonts w:asciiTheme="minorHAnsi" w:hAnsiTheme="minorHAnsi" w:cstheme="minorHAnsi"/>
          <w:color w:val="FF0000"/>
        </w:rPr>
        <w:t>School</w:t>
      </w:r>
      <w:r w:rsidRPr="00A151DE">
        <w:rPr>
          <w:rFonts w:asciiTheme="minorHAnsi" w:hAnsiTheme="minorHAnsi" w:cstheme="minorHAnsi"/>
        </w:rPr>
        <w:t xml:space="preserve"> should any CRB or DBS check on an employee who is due to work at the school result in a criminal offence being declared.  The </w:t>
      </w:r>
      <w:r w:rsidR="00532F9F" w:rsidRPr="00A151DE">
        <w:rPr>
          <w:rFonts w:asciiTheme="minorHAnsi" w:hAnsiTheme="minorHAnsi" w:cstheme="minorHAnsi"/>
        </w:rPr>
        <w:t>Headteacher</w:t>
      </w:r>
      <w:r w:rsidRPr="00A151DE">
        <w:rPr>
          <w:rFonts w:asciiTheme="minorHAnsi" w:hAnsiTheme="minorHAnsi" w:cstheme="minorHAnsi"/>
        </w:rPr>
        <w:t xml:space="preserve"> will then decide whether it is appropriate for that person to work at the school.</w:t>
      </w:r>
    </w:p>
    <w:p w14:paraId="308439FF" w14:textId="167FCAF4" w:rsidR="007F7CAD" w:rsidRPr="00A151DE" w:rsidRDefault="007F7CAD" w:rsidP="00577B95">
      <w:pPr>
        <w:jc w:val="both"/>
        <w:rPr>
          <w:rFonts w:asciiTheme="minorHAnsi" w:hAnsiTheme="minorHAnsi" w:cstheme="minorHAnsi"/>
        </w:rPr>
      </w:pPr>
      <w:r w:rsidRPr="00A151DE">
        <w:rPr>
          <w:rFonts w:asciiTheme="minorHAnsi" w:hAnsiTheme="minorHAnsi" w:cstheme="minorHAnsi"/>
        </w:rPr>
        <w:t>I can also confirm that the above listed staff have attended Diversity, Equality and Inclusion training.  I have provided the staff with a copy of BPET’s policy.</w:t>
      </w:r>
    </w:p>
    <w:p w14:paraId="18A3C754" w14:textId="77777777" w:rsidR="00577B95" w:rsidRPr="00A151DE" w:rsidRDefault="00577B95" w:rsidP="00577B95">
      <w:pPr>
        <w:outlineLvl w:val="0"/>
        <w:rPr>
          <w:rFonts w:asciiTheme="minorHAnsi" w:hAnsiTheme="minorHAnsi" w:cstheme="minorHAnsi"/>
        </w:rPr>
      </w:pPr>
      <w:bookmarkStart w:id="548" w:name="_Toc112237694"/>
      <w:bookmarkStart w:id="549" w:name="_Toc141267102"/>
      <w:r w:rsidRPr="00A151DE">
        <w:rPr>
          <w:rFonts w:asciiTheme="minorHAnsi" w:hAnsiTheme="minorHAnsi" w:cstheme="minorHAnsi"/>
        </w:rPr>
        <w:t>Yours sincerely</w:t>
      </w:r>
      <w:bookmarkEnd w:id="548"/>
      <w:bookmarkEnd w:id="549"/>
    </w:p>
    <w:p w14:paraId="6F5BCA36" w14:textId="77777777" w:rsidR="00577B95" w:rsidRPr="00A151DE" w:rsidRDefault="00577B95" w:rsidP="00577B95">
      <w:pPr>
        <w:rPr>
          <w:rFonts w:asciiTheme="minorHAnsi" w:hAnsiTheme="minorHAnsi" w:cstheme="minorHAnsi"/>
        </w:rPr>
      </w:pPr>
    </w:p>
    <w:p w14:paraId="1ADEC69C" w14:textId="77777777" w:rsidR="00B84225" w:rsidRPr="00A151DE" w:rsidRDefault="00577B95" w:rsidP="00B84225">
      <w:pPr>
        <w:rPr>
          <w:rFonts w:asciiTheme="minorHAnsi" w:hAnsiTheme="minorHAnsi" w:cstheme="minorHAnsi"/>
        </w:rPr>
      </w:pPr>
      <w:r w:rsidRPr="00A151DE">
        <w:rPr>
          <w:rFonts w:asciiTheme="minorHAnsi" w:hAnsiTheme="minorHAnsi" w:cstheme="minorHAnsi"/>
        </w:rPr>
        <w:t xml:space="preserve">For and on behalf of </w:t>
      </w:r>
      <w:r w:rsidRPr="00A151DE">
        <w:rPr>
          <w:rFonts w:asciiTheme="minorHAnsi" w:hAnsiTheme="minorHAnsi" w:cstheme="minorHAnsi"/>
          <w:color w:val="FF0000"/>
        </w:rPr>
        <w:t>xxx</w:t>
      </w:r>
      <w:r w:rsidRPr="00A151DE">
        <w:rPr>
          <w:rFonts w:asciiTheme="minorHAnsi" w:hAnsiTheme="minorHAnsi" w:cstheme="minorHAnsi"/>
        </w:rPr>
        <w:t xml:space="preserve"> </w:t>
      </w:r>
      <w:bookmarkStart w:id="550" w:name="_Toc109640994"/>
    </w:p>
    <w:p w14:paraId="74BC3094" w14:textId="20C03F45" w:rsidR="00FB070A" w:rsidRPr="00A151DE" w:rsidRDefault="00FB070A" w:rsidP="00B84225">
      <w:pPr>
        <w:rPr>
          <w:rFonts w:asciiTheme="minorHAnsi" w:hAnsiTheme="minorHAnsi" w:cstheme="minorHAnsi"/>
        </w:rPr>
      </w:pPr>
      <w:r w:rsidRPr="0012437E">
        <w:rPr>
          <w:rFonts w:asciiTheme="minorHAnsi" w:hAnsiTheme="minorHAnsi" w:cstheme="minorHAnsi"/>
          <w:b/>
          <w:bCs/>
        </w:rPr>
        <w:lastRenderedPageBreak/>
        <w:t xml:space="preserve">Appendix D: Disqualification from Childcare information </w:t>
      </w:r>
      <w:bookmarkEnd w:id="550"/>
    </w:p>
    <w:p w14:paraId="72A090A1" w14:textId="77777777"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This information is to make you aware of your obligations relating to disqualification under the Childcare Act 2006 which came into force in schools and academies in late 2014.</w:t>
      </w:r>
    </w:p>
    <w:p w14:paraId="14D95BDD" w14:textId="77777777"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Your role within our school has been identified as one which the disqualification declaration applies to.</w:t>
      </w:r>
    </w:p>
    <w:p w14:paraId="71A5EBFF" w14:textId="77777777" w:rsidR="00FB070A" w:rsidRPr="00A151DE" w:rsidRDefault="00FB070A" w:rsidP="00FB070A">
      <w:pPr>
        <w:pStyle w:val="BodyText"/>
        <w:rPr>
          <w:rFonts w:asciiTheme="minorHAnsi" w:hAnsiTheme="minorHAnsi" w:cstheme="minorHAnsi"/>
          <w:b/>
        </w:rPr>
      </w:pPr>
      <w:r w:rsidRPr="00A151DE">
        <w:rPr>
          <w:rFonts w:asciiTheme="minorHAnsi" w:hAnsiTheme="minorHAnsi" w:cstheme="minorHAnsi"/>
          <w:b/>
        </w:rPr>
        <w:t>So, what does this mean in practice?</w:t>
      </w:r>
    </w:p>
    <w:p w14:paraId="055B971E" w14:textId="77777777"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We need to make you aware that there are certain things that may mean that you are automatically disqualified from providing childcare (affecting your role within this school) by you having committed a disqualifiable offence or a disqualifying event. These broadly fall into the four below categories:</w:t>
      </w:r>
    </w:p>
    <w:p w14:paraId="25C10895" w14:textId="4F0A1060" w:rsidR="00FB070A" w:rsidRPr="00A151DE" w:rsidRDefault="00FB070A" w:rsidP="00FB070A">
      <w:pPr>
        <w:pStyle w:val="NumberLevel1"/>
        <w:rPr>
          <w:rFonts w:asciiTheme="minorHAnsi" w:hAnsiTheme="minorHAnsi" w:cstheme="minorHAnsi"/>
          <w:sz w:val="22"/>
        </w:rPr>
      </w:pPr>
      <w:bookmarkStart w:id="551" w:name="_Toc21094657"/>
      <w:bookmarkStart w:id="552" w:name="_Toc112237695"/>
      <w:bookmarkStart w:id="553" w:name="_Toc141267103"/>
      <w:r w:rsidRPr="00A151DE">
        <w:rPr>
          <w:rFonts w:asciiTheme="minorHAnsi" w:hAnsiTheme="minorHAnsi" w:cstheme="minorHAnsi"/>
          <w:sz w:val="22"/>
        </w:rPr>
        <w:t>That you have a caution/conviction for certain violent/sexual offences</w:t>
      </w:r>
      <w:bookmarkEnd w:id="551"/>
      <w:bookmarkEnd w:id="552"/>
      <w:bookmarkEnd w:id="553"/>
    </w:p>
    <w:p w14:paraId="7972F5D2" w14:textId="676C2E58" w:rsidR="00FB070A" w:rsidRPr="00A151DE" w:rsidRDefault="00FB070A" w:rsidP="00FB070A">
      <w:pPr>
        <w:pStyle w:val="NumberLevel1"/>
        <w:rPr>
          <w:rFonts w:asciiTheme="minorHAnsi" w:hAnsiTheme="minorHAnsi" w:cstheme="minorHAnsi"/>
          <w:sz w:val="22"/>
        </w:rPr>
      </w:pPr>
      <w:bookmarkStart w:id="554" w:name="_Toc21094658"/>
      <w:bookmarkStart w:id="555" w:name="_Toc112237696"/>
      <w:bookmarkStart w:id="556" w:name="_Toc141267104"/>
      <w:r w:rsidRPr="00A151DE">
        <w:rPr>
          <w:rFonts w:asciiTheme="minorHAnsi" w:hAnsiTheme="minorHAnsi" w:cstheme="minorHAnsi"/>
          <w:sz w:val="22"/>
        </w:rPr>
        <w:t>Grounds relating to the care of children</w:t>
      </w:r>
      <w:bookmarkEnd w:id="554"/>
      <w:bookmarkEnd w:id="555"/>
      <w:bookmarkEnd w:id="556"/>
    </w:p>
    <w:p w14:paraId="4A4D743F" w14:textId="09B50F71" w:rsidR="00FB070A" w:rsidRPr="00A151DE" w:rsidRDefault="00FB070A" w:rsidP="00FB070A">
      <w:pPr>
        <w:pStyle w:val="NumberLevel1"/>
        <w:rPr>
          <w:rFonts w:asciiTheme="minorHAnsi" w:hAnsiTheme="minorHAnsi" w:cstheme="minorHAnsi"/>
          <w:sz w:val="22"/>
        </w:rPr>
      </w:pPr>
      <w:bookmarkStart w:id="557" w:name="_Toc21094659"/>
      <w:bookmarkStart w:id="558" w:name="_Toc112237697"/>
      <w:bookmarkStart w:id="559" w:name="_Toc141267105"/>
      <w:r w:rsidRPr="00A151DE">
        <w:rPr>
          <w:rFonts w:asciiTheme="minorHAnsi" w:hAnsiTheme="minorHAnsi" w:cstheme="minorHAnsi"/>
          <w:sz w:val="22"/>
        </w:rPr>
        <w:t>That you have had registration refused/cancelled in relation to childcare</w:t>
      </w:r>
      <w:bookmarkEnd w:id="557"/>
      <w:bookmarkEnd w:id="558"/>
      <w:bookmarkEnd w:id="559"/>
    </w:p>
    <w:p w14:paraId="18717193" w14:textId="77777777" w:rsidR="00FB070A" w:rsidRPr="00A151DE" w:rsidRDefault="00FB070A" w:rsidP="00FB070A">
      <w:pPr>
        <w:pStyle w:val="NumberLevel1"/>
        <w:rPr>
          <w:rFonts w:asciiTheme="minorHAnsi" w:hAnsiTheme="minorHAnsi" w:cstheme="minorHAnsi"/>
          <w:sz w:val="22"/>
        </w:rPr>
      </w:pPr>
      <w:bookmarkStart w:id="560" w:name="_Toc21094660"/>
      <w:bookmarkStart w:id="561" w:name="_Toc112237698"/>
      <w:bookmarkStart w:id="562" w:name="_Toc141267106"/>
      <w:r w:rsidRPr="00A151DE">
        <w:rPr>
          <w:rFonts w:asciiTheme="minorHAnsi" w:hAnsiTheme="minorHAnsi" w:cstheme="minorHAnsi"/>
          <w:sz w:val="22"/>
        </w:rPr>
        <w:t>That you have committed an offence overseas which would constitute an offence regarding disqualification under the 2009 Regulations if it had been done in any part of the United Kingdom.</w:t>
      </w:r>
      <w:bookmarkEnd w:id="560"/>
      <w:bookmarkEnd w:id="561"/>
      <w:bookmarkEnd w:id="562"/>
      <w:r w:rsidRPr="00A151DE">
        <w:rPr>
          <w:rFonts w:asciiTheme="minorHAnsi" w:hAnsiTheme="minorHAnsi" w:cstheme="minorHAnsi"/>
          <w:sz w:val="22"/>
        </w:rPr>
        <w:t xml:space="preserve"> </w:t>
      </w:r>
    </w:p>
    <w:p w14:paraId="531EE254" w14:textId="77777777"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 xml:space="preserve">Ofsted have provided a list of disqualifiable offences/events in tables A &amp; B of the below guidance </w:t>
      </w:r>
    </w:p>
    <w:p w14:paraId="62DD86C2" w14:textId="77777777" w:rsidR="00FB070A" w:rsidRPr="00A151DE" w:rsidRDefault="007405A6" w:rsidP="00FB070A">
      <w:pPr>
        <w:pStyle w:val="BodyText"/>
        <w:rPr>
          <w:rFonts w:asciiTheme="minorHAnsi" w:hAnsiTheme="minorHAnsi" w:cstheme="minorHAnsi"/>
        </w:rPr>
      </w:pPr>
      <w:hyperlink r:id="rId13" w:history="1">
        <w:r w:rsidR="00FB070A" w:rsidRPr="00A151DE">
          <w:rPr>
            <w:rStyle w:val="Hyperlink"/>
            <w:rFonts w:asciiTheme="minorHAnsi" w:hAnsiTheme="minorHAnsi" w:cstheme="minorHAnsi"/>
            <w:color w:val="auto"/>
          </w:rPr>
          <w:t>https://www.gov.uk/government/publications/disqualification-under-the-childcare-act-2006/disqualification-under-the-childcare-act-2006</w:t>
        </w:r>
      </w:hyperlink>
    </w:p>
    <w:p w14:paraId="7C27999E" w14:textId="77777777" w:rsidR="008B4E10" w:rsidRDefault="008B4E10" w:rsidP="00FB070A">
      <w:pPr>
        <w:pStyle w:val="BodyText"/>
        <w:rPr>
          <w:rFonts w:asciiTheme="minorHAnsi" w:hAnsiTheme="minorHAnsi" w:cstheme="minorHAnsi"/>
        </w:rPr>
      </w:pPr>
    </w:p>
    <w:p w14:paraId="67879CF0" w14:textId="08F6B919"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You need to read through this and report to the Head without delay if there is anything to declare under the disqualification guidance. It is only the offences/events on this list that we require you to declare. If you are unsure of a specific offence/event is applicable after reading the Ofsted lists, then please let us know so that we can advise you appropriately.</w:t>
      </w:r>
    </w:p>
    <w:p w14:paraId="589C8292" w14:textId="3AC6919D"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 xml:space="preserve">You should also be aware that from this point forward if your circumstances change relating to the disqualification guidance, you are obligated to inform </w:t>
      </w:r>
      <w:r w:rsidR="00CD1040">
        <w:rPr>
          <w:rFonts w:asciiTheme="minorHAnsi" w:hAnsiTheme="minorHAnsi" w:cstheme="minorHAnsi"/>
        </w:rPr>
        <w:t>the headteacher</w:t>
      </w:r>
      <w:r w:rsidRPr="00A151DE">
        <w:rPr>
          <w:rFonts w:asciiTheme="minorHAnsi" w:hAnsiTheme="minorHAnsi" w:cstheme="minorHAnsi"/>
        </w:rPr>
        <w:t xml:space="preserve"> of this without delay.</w:t>
      </w:r>
    </w:p>
    <w:p w14:paraId="0749FDA6" w14:textId="1744FABA"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You will be required to sign</w:t>
      </w:r>
      <w:r w:rsidR="003C4E5B">
        <w:rPr>
          <w:rFonts w:asciiTheme="minorHAnsi" w:hAnsiTheme="minorHAnsi" w:cstheme="minorHAnsi"/>
        </w:rPr>
        <w:t xml:space="preserve"> the BPET self-declaration </w:t>
      </w:r>
      <w:r w:rsidR="003C4E5B" w:rsidRPr="004523C2">
        <w:rPr>
          <w:rFonts w:asciiTheme="minorHAnsi" w:hAnsiTheme="minorHAnsi" w:cstheme="minorHAnsi"/>
        </w:rPr>
        <w:t>form</w:t>
      </w:r>
      <w:r w:rsidR="0012437E" w:rsidRPr="004523C2">
        <w:rPr>
          <w:rFonts w:asciiTheme="minorHAnsi" w:hAnsiTheme="minorHAnsi" w:cstheme="minorHAnsi"/>
        </w:rPr>
        <w:t xml:space="preserve"> (below)</w:t>
      </w:r>
      <w:r w:rsidRPr="004523C2">
        <w:rPr>
          <w:rFonts w:asciiTheme="minorHAnsi" w:hAnsiTheme="minorHAnsi" w:cstheme="minorHAnsi"/>
        </w:rPr>
        <w:t xml:space="preserve"> </w:t>
      </w:r>
      <w:r w:rsidRPr="00A151DE">
        <w:rPr>
          <w:rFonts w:asciiTheme="minorHAnsi" w:hAnsiTheme="minorHAnsi" w:cstheme="minorHAnsi"/>
        </w:rPr>
        <w:t xml:space="preserve">to confirm that you are clear relating to your obligations regarding disclosure pertaining to Disqualification under the Child Care Act 2016, so please do make sure that you ask any questions that you are unclear on. If you wish to do this, please speak with the Head in person. </w:t>
      </w:r>
    </w:p>
    <w:p w14:paraId="3C947E48" w14:textId="77777777" w:rsidR="00FB070A" w:rsidRPr="00A151DE" w:rsidRDefault="00FB070A" w:rsidP="00FB070A">
      <w:pPr>
        <w:pStyle w:val="BodyText"/>
        <w:rPr>
          <w:rFonts w:asciiTheme="minorHAnsi" w:hAnsiTheme="minorHAnsi" w:cstheme="minorHAnsi"/>
        </w:rPr>
      </w:pPr>
      <w:r w:rsidRPr="00A151DE">
        <w:rPr>
          <w:rFonts w:asciiTheme="minorHAnsi" w:hAnsiTheme="minorHAnsi" w:cstheme="minorHAnsi"/>
        </w:rPr>
        <w:t>If you require additional information or help with any aspect of this, then please let the Head know so that we can take advice from our HR provider on your behalf.</w:t>
      </w:r>
    </w:p>
    <w:p w14:paraId="013E0264" w14:textId="77777777" w:rsidR="0012437E" w:rsidRDefault="0012437E" w:rsidP="00FB070A">
      <w:pPr>
        <w:pStyle w:val="BodyText"/>
        <w:rPr>
          <w:rFonts w:asciiTheme="minorHAnsi" w:hAnsiTheme="minorHAnsi" w:cstheme="minorHAnsi"/>
        </w:rPr>
      </w:pPr>
    </w:p>
    <w:p w14:paraId="516BDDD7" w14:textId="77777777" w:rsidR="0012437E" w:rsidRDefault="0012437E" w:rsidP="00FB070A">
      <w:pPr>
        <w:pStyle w:val="BodyText"/>
        <w:rPr>
          <w:rFonts w:asciiTheme="minorHAnsi" w:hAnsiTheme="minorHAnsi" w:cstheme="minorHAnsi"/>
        </w:rPr>
      </w:pPr>
    </w:p>
    <w:p w14:paraId="218D5DF2" w14:textId="77777777" w:rsidR="0012437E" w:rsidRDefault="0012437E" w:rsidP="00FB070A">
      <w:pPr>
        <w:pStyle w:val="BodyText"/>
        <w:rPr>
          <w:rFonts w:asciiTheme="minorHAnsi" w:hAnsiTheme="minorHAnsi" w:cstheme="minorHAnsi"/>
        </w:rPr>
      </w:pPr>
    </w:p>
    <w:p w14:paraId="5B80F39E" w14:textId="77777777" w:rsidR="0012437E" w:rsidRDefault="0012437E" w:rsidP="00FB070A">
      <w:pPr>
        <w:pStyle w:val="BodyText"/>
        <w:rPr>
          <w:rFonts w:asciiTheme="minorHAnsi" w:hAnsiTheme="minorHAnsi" w:cstheme="minorHAnsi"/>
        </w:rPr>
      </w:pPr>
    </w:p>
    <w:p w14:paraId="3C7806EB" w14:textId="77777777" w:rsidR="0012437E" w:rsidRDefault="0012437E" w:rsidP="00FB070A">
      <w:pPr>
        <w:pStyle w:val="BodyText"/>
        <w:rPr>
          <w:rFonts w:asciiTheme="minorHAnsi" w:hAnsiTheme="minorHAnsi" w:cstheme="minorHAnsi"/>
        </w:rPr>
      </w:pPr>
    </w:p>
    <w:p w14:paraId="6D299DEB" w14:textId="19C9C479" w:rsidR="0012437E" w:rsidRPr="004523C2" w:rsidRDefault="0012437E" w:rsidP="0012437E">
      <w:pPr>
        <w:rPr>
          <w:rFonts w:ascii="Arial" w:eastAsia="Arial" w:hAnsi="Arial"/>
          <w:b/>
        </w:rPr>
      </w:pPr>
      <w:r w:rsidRPr="004523C2">
        <w:rPr>
          <w:rFonts w:asciiTheme="minorHAnsi" w:hAnsiTheme="minorHAnsi" w:cstheme="minorHAnsi"/>
          <w:b/>
          <w:bCs/>
        </w:rPr>
        <w:lastRenderedPageBreak/>
        <w:t>Appendix E: Disqualification from Childcare Self-Declaration</w:t>
      </w:r>
    </w:p>
    <w:p w14:paraId="70EFA3CC" w14:textId="48653185" w:rsidR="0012437E" w:rsidRPr="004523C2" w:rsidRDefault="0012437E" w:rsidP="0012437E">
      <w:pPr>
        <w:jc w:val="center"/>
        <w:rPr>
          <w:rFonts w:ascii="Arial" w:eastAsia="Arial" w:hAnsi="Arial"/>
          <w:b/>
        </w:rPr>
      </w:pPr>
      <w:r w:rsidRPr="004523C2">
        <w:rPr>
          <w:rFonts w:ascii="Arial" w:eastAsia="Arial" w:hAnsi="Arial"/>
          <w:b/>
        </w:rPr>
        <w:t>Childcare (Disqualification) Regulations 2009</w:t>
      </w:r>
    </w:p>
    <w:p w14:paraId="346BBB14" w14:textId="77777777" w:rsidR="0012437E" w:rsidRPr="004523C2" w:rsidRDefault="0012437E" w:rsidP="0012437E">
      <w:pPr>
        <w:jc w:val="center"/>
        <w:rPr>
          <w:rFonts w:ascii="Arial" w:eastAsia="Arial" w:hAnsi="Arial"/>
          <w:b/>
        </w:rPr>
      </w:pPr>
      <w:r w:rsidRPr="004523C2">
        <w:rPr>
          <w:rFonts w:ascii="Arial" w:eastAsia="Arial" w:hAnsi="Arial"/>
          <w:b/>
        </w:rPr>
        <w:t>Self-Declaration Form – revised September 2018</w:t>
      </w:r>
    </w:p>
    <w:p w14:paraId="23F4AC62" w14:textId="77777777" w:rsidR="0012437E" w:rsidRPr="004523C2" w:rsidRDefault="0012437E" w:rsidP="0012437E">
      <w:pPr>
        <w:jc w:val="both"/>
        <w:rPr>
          <w:rFonts w:ascii="Arial" w:eastAsia="Arial" w:hAnsi="Arial"/>
        </w:rPr>
      </w:pPr>
      <w:r w:rsidRPr="004523C2">
        <w:rPr>
          <w:rFonts w:ascii="Arial" w:eastAsia="Arial" w:hAnsi="Arial"/>
        </w:rPr>
        <w:t>For adults who work in, or are involved in the management of, (i) EYFS or (ii) out of hours care for children up to the age of 8.</w:t>
      </w:r>
    </w:p>
    <w:p w14:paraId="7C85F554" w14:textId="77777777" w:rsidR="0012437E" w:rsidRPr="004523C2" w:rsidRDefault="0012437E" w:rsidP="0012437E">
      <w:pPr>
        <w:jc w:val="both"/>
        <w:rPr>
          <w:rFonts w:ascii="Arial" w:eastAsia="Arial" w:hAnsi="Arial"/>
        </w:rPr>
      </w:pPr>
      <w:r w:rsidRPr="004523C2">
        <w:rPr>
          <w:rFonts w:ascii="Arial" w:eastAsia="Arial" w:hAnsi="Arial"/>
        </w:rPr>
        <w:t>The school is required by the above regulations to ensure that no adults work at the school, or with children who attend the school, who are disqualified from working with children under the terms of the above act.  From July 2018, an exemption means that the school is no longer required to obtain a declaration that relevant staff are disqualified by association.  The exemption relieves non-domestic settings from the requirement to obtain a declaration on this point.</w:t>
      </w:r>
    </w:p>
    <w:p w14:paraId="3A218D87" w14:textId="77777777" w:rsidR="0012437E" w:rsidRPr="004523C2" w:rsidRDefault="0012437E" w:rsidP="0012437E">
      <w:pPr>
        <w:jc w:val="both"/>
        <w:rPr>
          <w:rFonts w:ascii="Arial" w:eastAsia="Arial" w:hAnsi="Arial"/>
        </w:rPr>
      </w:pPr>
      <w:r w:rsidRPr="004523C2">
        <w:rPr>
          <w:rFonts w:ascii="Arial" w:eastAsia="Arial" w:hAnsi="Arial"/>
        </w:rPr>
        <w:t xml:space="preserve">For further information, please refer to statutory guidance on the legislation, available here; </w:t>
      </w:r>
      <w:hyperlink r:id="rId14">
        <w:r w:rsidRPr="004523C2">
          <w:rPr>
            <w:rFonts w:ascii="Arial" w:eastAsia="Arial" w:hAnsi="Arial"/>
            <w:u w:val="single"/>
          </w:rPr>
          <w:t>https://www.gov.uk/government/uploads/system/uploads/attachment_data/file/414345/disqual_stat-guidance_Feb_15__3_.pdf</w:t>
        </w:r>
      </w:hyperlink>
      <w:r w:rsidRPr="004523C2">
        <w:rPr>
          <w:rFonts w:ascii="Arial" w:eastAsia="Arial" w:hAnsi="Arial"/>
        </w:rPr>
        <w:t xml:space="preserve">.  Tables A and B in this document provide details of the relevant offences and orders.  </w:t>
      </w:r>
    </w:p>
    <w:p w14:paraId="343F512E" w14:textId="77777777" w:rsidR="0012437E" w:rsidRPr="004523C2" w:rsidRDefault="0012437E" w:rsidP="0012437E">
      <w:pPr>
        <w:jc w:val="both"/>
        <w:rPr>
          <w:rFonts w:ascii="Arial" w:eastAsia="Arial" w:hAnsi="Arial"/>
        </w:rPr>
      </w:pPr>
      <w:r w:rsidRPr="004523C2">
        <w:rPr>
          <w:rFonts w:ascii="Arial" w:eastAsia="Arial" w:hAnsi="Arial"/>
        </w:rPr>
        <w:t>Please complete this self-declaration to confirm that you are not disqualified under the conditions noted above.  You do not need to provide details about any protected cautions or protected convictions.</w:t>
      </w:r>
    </w:p>
    <w:p w14:paraId="7C1A2314" w14:textId="77777777" w:rsidR="0012437E" w:rsidRPr="004523C2" w:rsidRDefault="0012437E" w:rsidP="0012437E">
      <w:pPr>
        <w:spacing w:before="240" w:after="0"/>
        <w:jc w:val="both"/>
        <w:rPr>
          <w:rFonts w:ascii="Arial" w:eastAsia="Arial" w:hAnsi="Arial"/>
        </w:rPr>
      </w:pPr>
      <w:r w:rsidRPr="004523C2">
        <w:rPr>
          <w:rFonts w:ascii="Arial" w:eastAsia="Arial" w:hAnsi="Arial"/>
        </w:rPr>
        <w:t>Name ___________________________________</w:t>
      </w:r>
      <w:r w:rsidRPr="004523C2">
        <w:rPr>
          <w:rFonts w:ascii="Arial" w:eastAsia="Arial" w:hAnsi="Arial"/>
        </w:rPr>
        <w:tab/>
      </w:r>
      <w:r w:rsidRPr="004523C2">
        <w:rPr>
          <w:rFonts w:ascii="Arial" w:eastAsia="Arial" w:hAnsi="Arial"/>
        </w:rPr>
        <w:tab/>
        <w:t>Date: ______________________</w:t>
      </w:r>
    </w:p>
    <w:p w14:paraId="11C0C083" w14:textId="77777777" w:rsidR="0012437E" w:rsidRPr="004523C2" w:rsidRDefault="0012437E" w:rsidP="0012437E">
      <w:pPr>
        <w:spacing w:before="360" w:after="0"/>
        <w:jc w:val="both"/>
        <w:rPr>
          <w:rFonts w:ascii="Arial" w:eastAsia="Arial" w:hAnsi="Arial"/>
        </w:rPr>
      </w:pPr>
      <w:r w:rsidRPr="004523C2">
        <w:rPr>
          <w:rFonts w:ascii="Arial" w:eastAsia="Arial" w:hAnsi="Arial"/>
        </w:rPr>
        <w:t>Position: _________________________________________________</w:t>
      </w:r>
    </w:p>
    <w:p w14:paraId="2AA61A03" w14:textId="77777777" w:rsidR="0012437E" w:rsidRPr="004523C2" w:rsidRDefault="0012437E" w:rsidP="0012437E">
      <w:pPr>
        <w:jc w:val="both"/>
        <w:rPr>
          <w:rFonts w:ascii="Arial" w:eastAsia="Arial" w:hAnsi="Arial"/>
        </w:rPr>
      </w:pPr>
    </w:p>
    <w:p w14:paraId="4140B650" w14:textId="77777777" w:rsidR="0012437E" w:rsidRPr="004523C2" w:rsidRDefault="0012437E" w:rsidP="0012437E">
      <w:pPr>
        <w:jc w:val="both"/>
        <w:rPr>
          <w:rFonts w:ascii="Arial" w:eastAsia="Arial" w:hAnsi="Arial"/>
        </w:rPr>
      </w:pPr>
      <w:r w:rsidRPr="004523C2">
        <w:rPr>
          <w:rFonts w:ascii="Arial" w:eastAsia="Arial" w:hAnsi="Arial"/>
        </w:rPr>
        <w:t>1.  I confirm that I am not disqualified from working with children under the terms of the Childcare (Disqualification) Regulations 2009.</w:t>
      </w:r>
    </w:p>
    <w:p w14:paraId="6E909A50" w14:textId="6D9F1982" w:rsidR="0012437E" w:rsidRPr="004523C2" w:rsidRDefault="0012437E" w:rsidP="0012437E">
      <w:pPr>
        <w:spacing w:before="240"/>
        <w:jc w:val="right"/>
        <w:rPr>
          <w:rFonts w:ascii="Arial" w:eastAsia="Arial" w:hAnsi="Arial"/>
        </w:rPr>
      </w:pPr>
      <w:r w:rsidRPr="004523C2">
        <w:rPr>
          <w:rFonts w:ascii="Arial" w:eastAsia="Arial" w:hAnsi="Arial"/>
        </w:rPr>
        <w:t>Signed ___________________________________</w:t>
      </w:r>
    </w:p>
    <w:p w14:paraId="206CCEF4" w14:textId="77777777" w:rsidR="0012437E" w:rsidRPr="004523C2" w:rsidRDefault="0012437E" w:rsidP="0012437E">
      <w:pPr>
        <w:jc w:val="both"/>
        <w:rPr>
          <w:rFonts w:ascii="Arial" w:eastAsia="Arial" w:hAnsi="Arial"/>
        </w:rPr>
      </w:pPr>
      <w:bookmarkStart w:id="563" w:name="_heading=h.gjdgxs" w:colFirst="0" w:colLast="0"/>
      <w:bookmarkEnd w:id="563"/>
      <w:r w:rsidRPr="004523C2">
        <w:rPr>
          <w:rFonts w:ascii="Arial" w:eastAsia="Arial" w:hAnsi="Arial"/>
        </w:rPr>
        <w:t>2.  I understand that, should my circumstances change, in a manner which is relevant under this legislation, during my employment/voluntary work at the school, I must immediately inform the headteacher.</w:t>
      </w:r>
    </w:p>
    <w:p w14:paraId="005A50FA" w14:textId="2EB2F78E" w:rsidR="0012437E" w:rsidRPr="004523C2" w:rsidRDefault="0012437E" w:rsidP="0012437E">
      <w:pPr>
        <w:ind w:left="3600"/>
        <w:jc w:val="both"/>
        <w:rPr>
          <w:rFonts w:ascii="Arial" w:eastAsia="Arial" w:hAnsi="Arial"/>
        </w:rPr>
      </w:pPr>
      <w:r w:rsidRPr="004523C2">
        <w:rPr>
          <w:rFonts w:ascii="Arial" w:eastAsia="Arial" w:hAnsi="Arial"/>
        </w:rPr>
        <w:t xml:space="preserve">       Signed ___________________________________</w:t>
      </w:r>
    </w:p>
    <w:p w14:paraId="23E1259E" w14:textId="77777777" w:rsidR="0012437E" w:rsidRPr="004523C2" w:rsidRDefault="0012437E" w:rsidP="0012437E">
      <w:pPr>
        <w:jc w:val="both"/>
        <w:rPr>
          <w:rFonts w:ascii="Arial" w:eastAsia="Arial" w:hAnsi="Arial"/>
        </w:rPr>
      </w:pPr>
      <w:r w:rsidRPr="004523C2">
        <w:rPr>
          <w:rFonts w:ascii="Arial" w:eastAsia="Arial" w:hAnsi="Arial"/>
        </w:rPr>
        <w:t xml:space="preserve">If you are unable to confirm the statements above, please add details below.  </w:t>
      </w:r>
    </w:p>
    <w:p w14:paraId="0F6CEAFB" w14:textId="643BBB6B" w:rsidR="0012437E" w:rsidRPr="004523C2" w:rsidRDefault="0012437E" w:rsidP="0012437E">
      <w:pPr>
        <w:spacing w:before="120" w:after="120" w:line="480" w:lineRule="auto"/>
        <w:jc w:val="both"/>
        <w:rPr>
          <w:rFonts w:ascii="Arial" w:eastAsia="Arial" w:hAnsi="Arial"/>
        </w:rPr>
      </w:pPr>
      <w:r w:rsidRPr="004523C2">
        <w:rPr>
          <w:rFonts w:ascii="Arial" w:eastAsia="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564" w:name="_GoBack"/>
      <w:bookmarkEnd w:id="564"/>
      <w:r w:rsidRPr="004523C2">
        <w:rPr>
          <w:rFonts w:ascii="Arial" w:eastAsia="Arial" w:hAnsi="Arial"/>
        </w:rPr>
        <w:t>______</w:t>
      </w:r>
    </w:p>
    <w:sectPr w:rsidR="0012437E" w:rsidRPr="004523C2" w:rsidSect="00A167F5">
      <w:headerReference w:type="even" r:id="rId15"/>
      <w:headerReference w:type="default" r:id="rId16"/>
      <w:footerReference w:type="even" r:id="rId17"/>
      <w:footerReference w:type="default" r:id="rId18"/>
      <w:headerReference w:type="first" r:id="rId19"/>
      <w:footerReference w:type="first" r:id="rId20"/>
      <w:pgSz w:w="11901" w:h="16817" w:code="9"/>
      <w:pgMar w:top="1701" w:right="1418" w:bottom="993" w:left="1418" w:header="709" w:footer="9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7195E" w16cex:dateUtc="2023-08-16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F6787" w16cid:durableId="288719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25C9" w14:textId="77777777" w:rsidR="007405A6" w:rsidRDefault="007405A6">
      <w:r>
        <w:separator/>
      </w:r>
    </w:p>
  </w:endnote>
  <w:endnote w:type="continuationSeparator" w:id="0">
    <w:p w14:paraId="6AA1B8BC" w14:textId="77777777" w:rsidR="007405A6" w:rsidRDefault="0074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6703" w14:textId="77777777" w:rsidR="00B673AF" w:rsidRDefault="00B673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DB6B" w14:textId="0193B806" w:rsidR="00E511C6" w:rsidRPr="00CA4FD9" w:rsidRDefault="00E511C6" w:rsidP="00CA4FD9">
    <w:pPr>
      <w:pStyle w:val="Footer"/>
      <w:rPr>
        <w:rFonts w:asciiTheme="minorHAnsi" w:hAnsiTheme="minorHAnsi"/>
        <w:color w:val="A6A6A6" w:themeColor="background1" w:themeShade="A6"/>
      </w:rPr>
    </w:pPr>
    <w:r>
      <w:rPr>
        <w:color w:val="A6A6A6" w:themeColor="background1" w:themeShade="A6"/>
        <w:sz w:val="16"/>
        <w:szCs w:val="16"/>
      </w:rPr>
      <w:tab/>
    </w:r>
    <w:r>
      <w:rPr>
        <w:color w:val="A6A6A6" w:themeColor="background1" w:themeShade="A6"/>
        <w:sz w:val="16"/>
        <w:szCs w:val="16"/>
      </w:rPr>
      <w:tab/>
    </w:r>
    <w:r w:rsidRPr="00CA4FD9">
      <w:rPr>
        <w:color w:val="A6A6A6" w:themeColor="background1" w:themeShade="A6"/>
        <w:sz w:val="16"/>
        <w:szCs w:val="16"/>
      </w:rPr>
      <w:t xml:space="preserve">Page </w:t>
    </w:r>
    <w:r w:rsidRPr="00CA4FD9">
      <w:rPr>
        <w:rStyle w:val="PageNumber"/>
        <w:rFonts w:asciiTheme="minorHAnsi" w:hAnsiTheme="minorHAnsi" w:cs="Arial"/>
        <w:color w:val="A6A6A6" w:themeColor="background1" w:themeShade="A6"/>
        <w:sz w:val="16"/>
        <w:szCs w:val="16"/>
      </w:rPr>
      <w:fldChar w:fldCharType="begin"/>
    </w:r>
    <w:r w:rsidRPr="00CA4FD9">
      <w:rPr>
        <w:rStyle w:val="PageNumber"/>
        <w:rFonts w:asciiTheme="minorHAnsi" w:hAnsiTheme="minorHAnsi" w:cs="Arial"/>
        <w:color w:val="A6A6A6" w:themeColor="background1" w:themeShade="A6"/>
        <w:sz w:val="16"/>
        <w:szCs w:val="16"/>
      </w:rPr>
      <w:instrText xml:space="preserve"> PAGE </w:instrText>
    </w:r>
    <w:r w:rsidRPr="00CA4FD9">
      <w:rPr>
        <w:rStyle w:val="PageNumber"/>
        <w:rFonts w:asciiTheme="minorHAnsi" w:hAnsiTheme="minorHAnsi" w:cs="Arial"/>
        <w:color w:val="A6A6A6" w:themeColor="background1" w:themeShade="A6"/>
        <w:sz w:val="16"/>
        <w:szCs w:val="16"/>
      </w:rPr>
      <w:fldChar w:fldCharType="separate"/>
    </w:r>
    <w:r w:rsidR="00B673AF">
      <w:rPr>
        <w:rStyle w:val="PageNumber"/>
        <w:rFonts w:asciiTheme="minorHAnsi" w:hAnsiTheme="minorHAnsi" w:cs="Arial"/>
        <w:noProof/>
        <w:color w:val="A6A6A6" w:themeColor="background1" w:themeShade="A6"/>
        <w:sz w:val="16"/>
        <w:szCs w:val="16"/>
      </w:rPr>
      <w:t>32</w:t>
    </w:r>
    <w:r w:rsidRPr="00CA4FD9">
      <w:rPr>
        <w:rStyle w:val="PageNumber"/>
        <w:rFonts w:asciiTheme="minorHAnsi" w:hAnsiTheme="minorHAnsi" w:cs="Arial"/>
        <w:color w:val="A6A6A6" w:themeColor="background1" w:themeShade="A6"/>
        <w:sz w:val="16"/>
        <w:szCs w:val="16"/>
      </w:rPr>
      <w:fldChar w:fldCharType="end"/>
    </w:r>
    <w:r w:rsidRPr="00CA4FD9">
      <w:rPr>
        <w:rStyle w:val="PageNumber"/>
        <w:rFonts w:asciiTheme="minorHAnsi" w:hAnsiTheme="minorHAnsi" w:cs="Arial"/>
        <w:color w:val="A6A6A6" w:themeColor="background1" w:themeShade="A6"/>
        <w:sz w:val="16"/>
        <w:szCs w:val="16"/>
      </w:rPr>
      <w:t xml:space="preserve"> of </w:t>
    </w:r>
    <w:r w:rsidRPr="00CA4FD9">
      <w:rPr>
        <w:rStyle w:val="PageNumber"/>
        <w:rFonts w:asciiTheme="minorHAnsi" w:hAnsiTheme="minorHAnsi" w:cs="Arial"/>
        <w:color w:val="A6A6A6" w:themeColor="background1" w:themeShade="A6"/>
        <w:sz w:val="16"/>
        <w:szCs w:val="16"/>
      </w:rPr>
      <w:fldChar w:fldCharType="begin"/>
    </w:r>
    <w:r w:rsidRPr="00CA4FD9">
      <w:rPr>
        <w:rStyle w:val="PageNumber"/>
        <w:rFonts w:asciiTheme="minorHAnsi" w:hAnsiTheme="minorHAnsi" w:cs="Arial"/>
        <w:color w:val="A6A6A6" w:themeColor="background1" w:themeShade="A6"/>
        <w:sz w:val="16"/>
        <w:szCs w:val="16"/>
      </w:rPr>
      <w:instrText xml:space="preserve"> NUMPAGES </w:instrText>
    </w:r>
    <w:r w:rsidRPr="00CA4FD9">
      <w:rPr>
        <w:rStyle w:val="PageNumber"/>
        <w:rFonts w:asciiTheme="minorHAnsi" w:hAnsiTheme="minorHAnsi" w:cs="Arial"/>
        <w:color w:val="A6A6A6" w:themeColor="background1" w:themeShade="A6"/>
        <w:sz w:val="16"/>
        <w:szCs w:val="16"/>
      </w:rPr>
      <w:fldChar w:fldCharType="separate"/>
    </w:r>
    <w:r w:rsidR="00B673AF">
      <w:rPr>
        <w:rStyle w:val="PageNumber"/>
        <w:rFonts w:asciiTheme="minorHAnsi" w:hAnsiTheme="minorHAnsi" w:cs="Arial"/>
        <w:noProof/>
        <w:color w:val="A6A6A6" w:themeColor="background1" w:themeShade="A6"/>
        <w:sz w:val="16"/>
        <w:szCs w:val="16"/>
      </w:rPr>
      <w:t>33</w:t>
    </w:r>
    <w:r w:rsidRPr="00CA4FD9">
      <w:rPr>
        <w:rStyle w:val="PageNumber"/>
        <w:rFonts w:asciiTheme="minorHAnsi" w:hAnsiTheme="minorHAnsi" w:cs="Arial"/>
        <w:color w:val="A6A6A6" w:themeColor="background1" w:themeShade="A6"/>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29F9" w14:textId="77777777" w:rsidR="00B673AF" w:rsidRDefault="00B67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6C59" w14:textId="77777777" w:rsidR="007405A6" w:rsidRDefault="007405A6">
      <w:r>
        <w:separator/>
      </w:r>
    </w:p>
  </w:footnote>
  <w:footnote w:type="continuationSeparator" w:id="0">
    <w:p w14:paraId="61AF1BC5" w14:textId="77777777" w:rsidR="007405A6" w:rsidRDefault="00740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ECBB1" w14:textId="77777777" w:rsidR="00B673AF" w:rsidRDefault="00B673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EC07" w14:textId="77777777" w:rsidR="00E511C6" w:rsidRDefault="00E511C6">
    <w:pPr>
      <w:pStyle w:val="Header"/>
    </w:pPr>
    <w:r>
      <w:rPr>
        <w:noProof/>
        <w:lang w:eastAsia="en-GB"/>
      </w:rPr>
      <w:drawing>
        <wp:anchor distT="0" distB="0" distL="114300" distR="114300" simplePos="0" relativeHeight="251659264" behindDoc="0" locked="0" layoutInCell="1" allowOverlap="1" wp14:anchorId="6B05972D" wp14:editId="508586AB">
          <wp:simplePos x="0" y="0"/>
          <wp:positionH relativeFrom="column">
            <wp:posOffset>5067300</wp:posOffset>
          </wp:positionH>
          <wp:positionV relativeFrom="paragraph">
            <wp:posOffset>-369570</wp:posOffset>
          </wp:positionV>
          <wp:extent cx="1485900" cy="873760"/>
          <wp:effectExtent l="0" t="0" r="12700" b="0"/>
          <wp:wrapTight wrapText="bothSides">
            <wp:wrapPolygon edited="0">
              <wp:start x="0" y="0"/>
              <wp:lineTo x="0" y="20721"/>
              <wp:lineTo x="21415" y="20721"/>
              <wp:lineTo x="214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5069" w14:textId="77777777" w:rsidR="00B673AF" w:rsidRDefault="00B673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96BE9552"/>
    <w:lvl w:ilvl="0" w:tplc="075E158A">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65002F"/>
    <w:multiLevelType w:val="hybridMultilevel"/>
    <w:tmpl w:val="5678A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8600811"/>
    <w:multiLevelType w:val="hybridMultilevel"/>
    <w:tmpl w:val="5F000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326CCE"/>
    <w:multiLevelType w:val="multilevel"/>
    <w:tmpl w:val="88968DF2"/>
    <w:lvl w:ilvl="0">
      <w:start w:val="6"/>
      <w:numFmt w:val="decimal"/>
      <w:lvlText w:val="%1"/>
      <w:lvlJc w:val="left"/>
      <w:pPr>
        <w:tabs>
          <w:tab w:val="num" w:pos="360"/>
        </w:tabs>
        <w:ind w:left="360" w:hanging="360"/>
      </w:pPr>
      <w:rPr>
        <w:rFonts w:cs="Times New Roman" w:hint="default"/>
      </w:rPr>
    </w:lvl>
    <w:lvl w:ilvl="1">
      <w:start w:val="1"/>
      <w:numFmt w:val="decimal"/>
      <w:pStyle w:val="PlaceNumberedParagraphs"/>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9A953FA"/>
    <w:multiLevelType w:val="hybridMultilevel"/>
    <w:tmpl w:val="A454B7C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6D338A"/>
    <w:multiLevelType w:val="hybridMultilevel"/>
    <w:tmpl w:val="F25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965AFD"/>
    <w:multiLevelType w:val="hybridMultilevel"/>
    <w:tmpl w:val="E4541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BA34AA"/>
    <w:multiLevelType w:val="hybridMultilevel"/>
    <w:tmpl w:val="9A38CFA6"/>
    <w:lvl w:ilvl="0" w:tplc="FC76E5AC">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0A7864"/>
    <w:multiLevelType w:val="hybridMultilevel"/>
    <w:tmpl w:val="EAF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539EA"/>
    <w:multiLevelType w:val="multilevel"/>
    <w:tmpl w:val="4BAC9AF6"/>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003"/>
        </w:tabs>
        <w:ind w:left="1003"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C575FAA"/>
    <w:multiLevelType w:val="hybridMultilevel"/>
    <w:tmpl w:val="98D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7714D"/>
    <w:multiLevelType w:val="hybridMultilevel"/>
    <w:tmpl w:val="B7885DEE"/>
    <w:lvl w:ilvl="0" w:tplc="47223B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76F1B"/>
    <w:multiLevelType w:val="hybridMultilevel"/>
    <w:tmpl w:val="7B86490C"/>
    <w:lvl w:ilvl="0" w:tplc="08090001">
      <w:start w:val="1"/>
      <w:numFmt w:val="bullet"/>
      <w:lvlText w:val=""/>
      <w:lvlJc w:val="left"/>
      <w:pPr>
        <w:ind w:left="2366" w:hanging="360"/>
      </w:pPr>
      <w:rPr>
        <w:rFonts w:ascii="Symbol" w:hAnsi="Symbol"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18" w15:restartNumberingAfterBreak="0">
    <w:nsid w:val="266700C7"/>
    <w:multiLevelType w:val="hybridMultilevel"/>
    <w:tmpl w:val="EA4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2065B3"/>
    <w:multiLevelType w:val="hybridMultilevel"/>
    <w:tmpl w:val="CEAAEB6E"/>
    <w:lvl w:ilvl="0" w:tplc="84BEF728">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33485A"/>
    <w:multiLevelType w:val="hybridMultilevel"/>
    <w:tmpl w:val="C76E4C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D375CA3"/>
    <w:multiLevelType w:val="multilevel"/>
    <w:tmpl w:val="21A0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826C25"/>
    <w:multiLevelType w:val="hybridMultilevel"/>
    <w:tmpl w:val="4DE4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B24BE"/>
    <w:multiLevelType w:val="hybridMultilevel"/>
    <w:tmpl w:val="ACE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8712B"/>
    <w:multiLevelType w:val="hybridMultilevel"/>
    <w:tmpl w:val="A0A0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D09BD"/>
    <w:multiLevelType w:val="hybridMultilevel"/>
    <w:tmpl w:val="7E88A34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D45A2"/>
    <w:multiLevelType w:val="hybridMultilevel"/>
    <w:tmpl w:val="31F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63A7D"/>
    <w:multiLevelType w:val="hybridMultilevel"/>
    <w:tmpl w:val="F516F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296F1F"/>
    <w:multiLevelType w:val="hybridMultilevel"/>
    <w:tmpl w:val="731C5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4E024B"/>
    <w:multiLevelType w:val="multilevel"/>
    <w:tmpl w:val="31448BF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E5012E"/>
    <w:multiLevelType w:val="hybridMultilevel"/>
    <w:tmpl w:val="7884DFDC"/>
    <w:lvl w:ilvl="0" w:tplc="70E0DB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C219EE"/>
    <w:multiLevelType w:val="hybridMultilevel"/>
    <w:tmpl w:val="16647948"/>
    <w:lvl w:ilvl="0" w:tplc="49B2C1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E0007"/>
    <w:multiLevelType w:val="hybridMultilevel"/>
    <w:tmpl w:val="6EF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D3210"/>
    <w:multiLevelType w:val="hybridMultilevel"/>
    <w:tmpl w:val="87EE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502EF"/>
    <w:multiLevelType w:val="hybridMultilevel"/>
    <w:tmpl w:val="94F03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A6555B"/>
    <w:multiLevelType w:val="hybridMultilevel"/>
    <w:tmpl w:val="B548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50FF2"/>
    <w:multiLevelType w:val="hybridMultilevel"/>
    <w:tmpl w:val="C832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C15C1"/>
    <w:multiLevelType w:val="hybridMultilevel"/>
    <w:tmpl w:val="8974C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060054"/>
    <w:multiLevelType w:val="hybridMultilevel"/>
    <w:tmpl w:val="AF3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26A86"/>
    <w:multiLevelType w:val="hybridMultilevel"/>
    <w:tmpl w:val="B4E8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3D62FE"/>
    <w:multiLevelType w:val="hybridMultilevel"/>
    <w:tmpl w:val="C8DC2C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6F97DC3"/>
    <w:multiLevelType w:val="multilevel"/>
    <w:tmpl w:val="1D743928"/>
    <w:lvl w:ilvl="0">
      <w:start w:val="1"/>
      <w:numFmt w:val="decimal"/>
      <w:pStyle w:val="Heading1"/>
      <w:lvlText w:val="%1.0"/>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9127507"/>
    <w:multiLevelType w:val="hybridMultilevel"/>
    <w:tmpl w:val="B1A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75252E"/>
    <w:multiLevelType w:val="multilevel"/>
    <w:tmpl w:val="3D4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222A9D"/>
    <w:multiLevelType w:val="multilevel"/>
    <w:tmpl w:val="97D40E16"/>
    <w:lvl w:ilvl="0">
      <w:start w:val="1"/>
      <w:numFmt w:val="decimal"/>
      <w:lvlText w:val="%1."/>
      <w:lvlJc w:val="left"/>
      <w:pPr>
        <w:tabs>
          <w:tab w:val="num" w:pos="501"/>
        </w:tabs>
        <w:ind w:left="501" w:hanging="360"/>
      </w:pPr>
      <w:rPr>
        <w:rFonts w:cs="Times New Roman" w:hint="default"/>
        <w:sz w:val="32"/>
        <w:szCs w:val="32"/>
      </w:rPr>
    </w:lvl>
    <w:lvl w:ilvl="1">
      <w:start w:val="1"/>
      <w:numFmt w:val="decimal"/>
      <w:lvlText w:val="%1.%2."/>
      <w:lvlJc w:val="left"/>
      <w:pPr>
        <w:tabs>
          <w:tab w:val="num" w:pos="432"/>
        </w:tabs>
        <w:ind w:left="432" w:hanging="432"/>
      </w:pPr>
      <w:rPr>
        <w:rFonts w:cs="Times New Roman" w:hint="default"/>
        <w:i w:val="0"/>
      </w:rPr>
    </w:lvl>
    <w:lvl w:ilvl="2">
      <w:start w:val="1"/>
      <w:numFmt w:val="decimal"/>
      <w:lvlText w:val="%1.%2.%3."/>
      <w:lvlJc w:val="left"/>
      <w:pPr>
        <w:tabs>
          <w:tab w:val="num" w:pos="1581"/>
        </w:tabs>
        <w:ind w:left="1365" w:hanging="504"/>
      </w:pPr>
      <w:rPr>
        <w:rFonts w:cs="Times New Roman" w:hint="default"/>
      </w:rPr>
    </w:lvl>
    <w:lvl w:ilvl="3">
      <w:start w:val="1"/>
      <w:numFmt w:val="decimal"/>
      <w:lvlText w:val="%1.%2.%3.%4."/>
      <w:lvlJc w:val="left"/>
      <w:pPr>
        <w:tabs>
          <w:tab w:val="num" w:pos="1941"/>
        </w:tabs>
        <w:ind w:left="1869" w:hanging="648"/>
      </w:pPr>
      <w:rPr>
        <w:rFonts w:cs="Times New Roman" w:hint="default"/>
      </w:rPr>
    </w:lvl>
    <w:lvl w:ilvl="4">
      <w:start w:val="1"/>
      <w:numFmt w:val="decimal"/>
      <w:lvlText w:val="%1.%2.%3.%4.%5."/>
      <w:lvlJc w:val="left"/>
      <w:pPr>
        <w:tabs>
          <w:tab w:val="num" w:pos="2661"/>
        </w:tabs>
        <w:ind w:left="2373" w:hanging="792"/>
      </w:pPr>
      <w:rPr>
        <w:rFonts w:cs="Times New Roman" w:hint="default"/>
      </w:rPr>
    </w:lvl>
    <w:lvl w:ilvl="5">
      <w:start w:val="1"/>
      <w:numFmt w:val="decimal"/>
      <w:lvlText w:val="%1.%2.%3.%4.%5.%6."/>
      <w:lvlJc w:val="left"/>
      <w:pPr>
        <w:tabs>
          <w:tab w:val="num" w:pos="3021"/>
        </w:tabs>
        <w:ind w:left="2877" w:hanging="936"/>
      </w:pPr>
      <w:rPr>
        <w:rFonts w:cs="Times New Roman" w:hint="default"/>
      </w:rPr>
    </w:lvl>
    <w:lvl w:ilvl="6">
      <w:start w:val="1"/>
      <w:numFmt w:val="decimal"/>
      <w:lvlText w:val="%1.%2.%3.%4.%5.%6.%7."/>
      <w:lvlJc w:val="left"/>
      <w:pPr>
        <w:tabs>
          <w:tab w:val="num" w:pos="3741"/>
        </w:tabs>
        <w:ind w:left="3381" w:hanging="1080"/>
      </w:pPr>
      <w:rPr>
        <w:rFonts w:cs="Times New Roman" w:hint="default"/>
      </w:rPr>
    </w:lvl>
    <w:lvl w:ilvl="7">
      <w:start w:val="1"/>
      <w:numFmt w:val="decimal"/>
      <w:lvlText w:val="%1.%2.%3.%4.%5.%6.%7.%8."/>
      <w:lvlJc w:val="left"/>
      <w:pPr>
        <w:tabs>
          <w:tab w:val="num" w:pos="4101"/>
        </w:tabs>
        <w:ind w:left="3885" w:hanging="1224"/>
      </w:pPr>
      <w:rPr>
        <w:rFonts w:cs="Times New Roman" w:hint="default"/>
      </w:rPr>
    </w:lvl>
    <w:lvl w:ilvl="8">
      <w:start w:val="1"/>
      <w:numFmt w:val="decimal"/>
      <w:lvlText w:val="%1.%2.%3.%4.%5.%6.%7.%8.%9."/>
      <w:lvlJc w:val="left"/>
      <w:pPr>
        <w:tabs>
          <w:tab w:val="num" w:pos="4821"/>
        </w:tabs>
        <w:ind w:left="4461" w:hanging="1440"/>
      </w:pPr>
      <w:rPr>
        <w:rFonts w:cs="Times New Roman" w:hint="default"/>
      </w:rPr>
    </w:lvl>
  </w:abstractNum>
  <w:abstractNum w:abstractNumId="45" w15:restartNumberingAfterBreak="0">
    <w:nsid w:val="7E3A43C8"/>
    <w:multiLevelType w:val="hybridMultilevel"/>
    <w:tmpl w:val="0B84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7"/>
  </w:num>
  <w:num w:numId="4">
    <w:abstractNumId w:val="29"/>
  </w:num>
  <w:num w:numId="5">
    <w:abstractNumId w:val="15"/>
  </w:num>
  <w:num w:numId="6">
    <w:abstractNumId w:val="24"/>
  </w:num>
  <w:num w:numId="7">
    <w:abstractNumId w:val="32"/>
  </w:num>
  <w:num w:numId="8">
    <w:abstractNumId w:val="26"/>
  </w:num>
  <w:num w:numId="9">
    <w:abstractNumId w:val="23"/>
  </w:num>
  <w:num w:numId="10">
    <w:abstractNumId w:val="45"/>
  </w:num>
  <w:num w:numId="11">
    <w:abstractNumId w:val="22"/>
  </w:num>
  <w:num w:numId="12">
    <w:abstractNumId w:val="38"/>
  </w:num>
  <w:num w:numId="13">
    <w:abstractNumId w:val="35"/>
  </w:num>
  <w:num w:numId="14">
    <w:abstractNumId w:val="9"/>
  </w:num>
  <w:num w:numId="15">
    <w:abstractNumId w:val="5"/>
  </w:num>
  <w:num w:numId="16">
    <w:abstractNumId w:val="27"/>
  </w:num>
  <w:num w:numId="17">
    <w:abstractNumId w:val="28"/>
  </w:num>
  <w:num w:numId="18">
    <w:abstractNumId w:val="17"/>
  </w:num>
  <w:num w:numId="19">
    <w:abstractNumId w:val="3"/>
  </w:num>
  <w:num w:numId="20">
    <w:abstractNumId w:val="40"/>
  </w:num>
  <w:num w:numId="21">
    <w:abstractNumId w:val="36"/>
  </w:num>
  <w:num w:numId="22">
    <w:abstractNumId w:val="0"/>
  </w:num>
  <w:num w:numId="23">
    <w:abstractNumId w:val="1"/>
  </w:num>
  <w:num w:numId="24">
    <w:abstractNumId w:val="2"/>
  </w:num>
  <w:num w:numId="25">
    <w:abstractNumId w:val="10"/>
  </w:num>
  <w:num w:numId="26">
    <w:abstractNumId w:val="39"/>
  </w:num>
  <w:num w:numId="27">
    <w:abstractNumId w:val="34"/>
  </w:num>
  <w:num w:numId="28">
    <w:abstractNumId w:val="18"/>
  </w:num>
  <w:num w:numId="29">
    <w:abstractNumId w:val="21"/>
  </w:num>
  <w:num w:numId="30">
    <w:abstractNumId w:val="43"/>
  </w:num>
  <w:num w:numId="31">
    <w:abstractNumId w:val="33"/>
  </w:num>
  <w:num w:numId="32">
    <w:abstractNumId w:val="13"/>
  </w:num>
  <w:num w:numId="33">
    <w:abstractNumId w:val="44"/>
  </w:num>
  <w:num w:numId="34">
    <w:abstractNumId w:val="12"/>
  </w:num>
  <w:num w:numId="35">
    <w:abstractNumId w:val="31"/>
  </w:num>
  <w:num w:numId="36">
    <w:abstractNumId w:val="25"/>
  </w:num>
  <w:num w:numId="37">
    <w:abstractNumId w:val="8"/>
  </w:num>
  <w:num w:numId="38">
    <w:abstractNumId w:val="16"/>
  </w:num>
  <w:num w:numId="39">
    <w:abstractNumId w:val="13"/>
  </w:num>
  <w:num w:numId="40">
    <w:abstractNumId w:val="11"/>
  </w:num>
  <w:num w:numId="41">
    <w:abstractNumId w:val="42"/>
  </w:num>
  <w:num w:numId="42">
    <w:abstractNumId w:val="30"/>
  </w:num>
  <w:num w:numId="43">
    <w:abstractNumId w:val="19"/>
  </w:num>
  <w:num w:numId="44">
    <w:abstractNumId w:val="14"/>
  </w:num>
  <w:num w:numId="45">
    <w:abstractNumId w:val="37"/>
  </w:num>
  <w:num w:numId="46">
    <w:abstractNumId w:val="20"/>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2C5013-FCE5-4242-9ED3-C979D5C0053B}"/>
    <w:docVar w:name="dgnword-eventsink" w:val="536171440208"/>
  </w:docVars>
  <w:rsids>
    <w:rsidRoot w:val="00CE6649"/>
    <w:rsid w:val="0000185D"/>
    <w:rsid w:val="000039FF"/>
    <w:rsid w:val="00003F27"/>
    <w:rsid w:val="00006DFE"/>
    <w:rsid w:val="00015BBF"/>
    <w:rsid w:val="00025FD0"/>
    <w:rsid w:val="00033943"/>
    <w:rsid w:val="00037092"/>
    <w:rsid w:val="0003727D"/>
    <w:rsid w:val="00040DF7"/>
    <w:rsid w:val="00044FFC"/>
    <w:rsid w:val="00047183"/>
    <w:rsid w:val="00047C0E"/>
    <w:rsid w:val="00052520"/>
    <w:rsid w:val="00054F27"/>
    <w:rsid w:val="000604CE"/>
    <w:rsid w:val="000645BA"/>
    <w:rsid w:val="0006555E"/>
    <w:rsid w:val="0006690D"/>
    <w:rsid w:val="00081E3D"/>
    <w:rsid w:val="00081F25"/>
    <w:rsid w:val="00085E82"/>
    <w:rsid w:val="00090279"/>
    <w:rsid w:val="00092328"/>
    <w:rsid w:val="000A2092"/>
    <w:rsid w:val="000A58DD"/>
    <w:rsid w:val="000B3944"/>
    <w:rsid w:val="000C0E18"/>
    <w:rsid w:val="000C33CD"/>
    <w:rsid w:val="000D010C"/>
    <w:rsid w:val="000D0F77"/>
    <w:rsid w:val="000E07C9"/>
    <w:rsid w:val="000F1DEE"/>
    <w:rsid w:val="00104F0E"/>
    <w:rsid w:val="0010504C"/>
    <w:rsid w:val="001060F2"/>
    <w:rsid w:val="00111C78"/>
    <w:rsid w:val="0011242D"/>
    <w:rsid w:val="001207D0"/>
    <w:rsid w:val="0012437E"/>
    <w:rsid w:val="0012483D"/>
    <w:rsid w:val="0013413A"/>
    <w:rsid w:val="001406EA"/>
    <w:rsid w:val="0014133D"/>
    <w:rsid w:val="001436C6"/>
    <w:rsid w:val="00150C1D"/>
    <w:rsid w:val="001638AE"/>
    <w:rsid w:val="00164147"/>
    <w:rsid w:val="00167E9E"/>
    <w:rsid w:val="00177C0A"/>
    <w:rsid w:val="00191242"/>
    <w:rsid w:val="001A7301"/>
    <w:rsid w:val="001B16D5"/>
    <w:rsid w:val="001B173A"/>
    <w:rsid w:val="001B264C"/>
    <w:rsid w:val="001C0197"/>
    <w:rsid w:val="001C0F38"/>
    <w:rsid w:val="001C418C"/>
    <w:rsid w:val="001D293A"/>
    <w:rsid w:val="001F7036"/>
    <w:rsid w:val="0020118B"/>
    <w:rsid w:val="00201805"/>
    <w:rsid w:val="00212789"/>
    <w:rsid w:val="002178AE"/>
    <w:rsid w:val="002217CB"/>
    <w:rsid w:val="00221BFE"/>
    <w:rsid w:val="002242EC"/>
    <w:rsid w:val="00227838"/>
    <w:rsid w:val="00232279"/>
    <w:rsid w:val="00234C5E"/>
    <w:rsid w:val="00244D2C"/>
    <w:rsid w:val="002466AB"/>
    <w:rsid w:val="0025225C"/>
    <w:rsid w:val="002560B2"/>
    <w:rsid w:val="00266440"/>
    <w:rsid w:val="00266F96"/>
    <w:rsid w:val="00272145"/>
    <w:rsid w:val="002739B6"/>
    <w:rsid w:val="00273C5D"/>
    <w:rsid w:val="00281194"/>
    <w:rsid w:val="00281D8D"/>
    <w:rsid w:val="00281D90"/>
    <w:rsid w:val="002940D6"/>
    <w:rsid w:val="002958BE"/>
    <w:rsid w:val="002A6B37"/>
    <w:rsid w:val="002A7D27"/>
    <w:rsid w:val="002B3168"/>
    <w:rsid w:val="002B50FB"/>
    <w:rsid w:val="002B7EF8"/>
    <w:rsid w:val="002C1D42"/>
    <w:rsid w:val="002C1FFA"/>
    <w:rsid w:val="002C756D"/>
    <w:rsid w:val="002D4F79"/>
    <w:rsid w:val="002D7F32"/>
    <w:rsid w:val="002E7229"/>
    <w:rsid w:val="002F3448"/>
    <w:rsid w:val="002F4477"/>
    <w:rsid w:val="00313957"/>
    <w:rsid w:val="003165E3"/>
    <w:rsid w:val="00317066"/>
    <w:rsid w:val="003237E5"/>
    <w:rsid w:val="00324964"/>
    <w:rsid w:val="003259ED"/>
    <w:rsid w:val="0033240E"/>
    <w:rsid w:val="00345744"/>
    <w:rsid w:val="00346E5C"/>
    <w:rsid w:val="00347E92"/>
    <w:rsid w:val="00354470"/>
    <w:rsid w:val="00354E70"/>
    <w:rsid w:val="00362DB0"/>
    <w:rsid w:val="00372AED"/>
    <w:rsid w:val="00372D1C"/>
    <w:rsid w:val="003777A0"/>
    <w:rsid w:val="003804C9"/>
    <w:rsid w:val="003931A3"/>
    <w:rsid w:val="003958C3"/>
    <w:rsid w:val="00397E85"/>
    <w:rsid w:val="003A4EDE"/>
    <w:rsid w:val="003C28C3"/>
    <w:rsid w:val="003C4CC3"/>
    <w:rsid w:val="003C4E5B"/>
    <w:rsid w:val="003C63E7"/>
    <w:rsid w:val="003D233E"/>
    <w:rsid w:val="003E1205"/>
    <w:rsid w:val="003E2AC4"/>
    <w:rsid w:val="003F3B69"/>
    <w:rsid w:val="003F3EBB"/>
    <w:rsid w:val="00403CC5"/>
    <w:rsid w:val="004071D6"/>
    <w:rsid w:val="00407E42"/>
    <w:rsid w:val="00415207"/>
    <w:rsid w:val="00415B42"/>
    <w:rsid w:val="00415E08"/>
    <w:rsid w:val="0042534A"/>
    <w:rsid w:val="00440DE3"/>
    <w:rsid w:val="00441CE6"/>
    <w:rsid w:val="004523C2"/>
    <w:rsid w:val="00452D43"/>
    <w:rsid w:val="0046143F"/>
    <w:rsid w:val="00466F32"/>
    <w:rsid w:val="0048132B"/>
    <w:rsid w:val="00481FAF"/>
    <w:rsid w:val="0048272D"/>
    <w:rsid w:val="00486B60"/>
    <w:rsid w:val="0049049A"/>
    <w:rsid w:val="00491111"/>
    <w:rsid w:val="00493BF8"/>
    <w:rsid w:val="00495CF0"/>
    <w:rsid w:val="00496479"/>
    <w:rsid w:val="004B242F"/>
    <w:rsid w:val="004C2211"/>
    <w:rsid w:val="004C4D61"/>
    <w:rsid w:val="004D0F7F"/>
    <w:rsid w:val="004D15C2"/>
    <w:rsid w:val="004D1640"/>
    <w:rsid w:val="004D37DE"/>
    <w:rsid w:val="004D4B08"/>
    <w:rsid w:val="004D4BB1"/>
    <w:rsid w:val="004D7776"/>
    <w:rsid w:val="004E0C69"/>
    <w:rsid w:val="004E5894"/>
    <w:rsid w:val="004E7880"/>
    <w:rsid w:val="004F1B53"/>
    <w:rsid w:val="004F445B"/>
    <w:rsid w:val="004F792A"/>
    <w:rsid w:val="00501D65"/>
    <w:rsid w:val="005255A3"/>
    <w:rsid w:val="00532F9F"/>
    <w:rsid w:val="00537750"/>
    <w:rsid w:val="005447D6"/>
    <w:rsid w:val="00544F5E"/>
    <w:rsid w:val="005554EF"/>
    <w:rsid w:val="00563F1A"/>
    <w:rsid w:val="00566EE4"/>
    <w:rsid w:val="005671C5"/>
    <w:rsid w:val="00570B9D"/>
    <w:rsid w:val="005743E1"/>
    <w:rsid w:val="00577B95"/>
    <w:rsid w:val="005815AB"/>
    <w:rsid w:val="00582406"/>
    <w:rsid w:val="00584692"/>
    <w:rsid w:val="00585C4B"/>
    <w:rsid w:val="005873FD"/>
    <w:rsid w:val="0059718F"/>
    <w:rsid w:val="005C2D2C"/>
    <w:rsid w:val="005C3828"/>
    <w:rsid w:val="005C4965"/>
    <w:rsid w:val="005E2D12"/>
    <w:rsid w:val="005E3FCC"/>
    <w:rsid w:val="005E702A"/>
    <w:rsid w:val="005F2260"/>
    <w:rsid w:val="005F6417"/>
    <w:rsid w:val="005F7F3A"/>
    <w:rsid w:val="00601500"/>
    <w:rsid w:val="00604611"/>
    <w:rsid w:val="00621B31"/>
    <w:rsid w:val="006247BC"/>
    <w:rsid w:val="0062784F"/>
    <w:rsid w:val="00631E5F"/>
    <w:rsid w:val="00633E5C"/>
    <w:rsid w:val="00634C10"/>
    <w:rsid w:val="00640365"/>
    <w:rsid w:val="00640438"/>
    <w:rsid w:val="00642A9B"/>
    <w:rsid w:val="00643516"/>
    <w:rsid w:val="006462D3"/>
    <w:rsid w:val="00651C37"/>
    <w:rsid w:val="00656B57"/>
    <w:rsid w:val="006667CD"/>
    <w:rsid w:val="00667031"/>
    <w:rsid w:val="00667FDA"/>
    <w:rsid w:val="0069125E"/>
    <w:rsid w:val="0069521B"/>
    <w:rsid w:val="006970FA"/>
    <w:rsid w:val="006C28AB"/>
    <w:rsid w:val="006C33C5"/>
    <w:rsid w:val="006C4B24"/>
    <w:rsid w:val="006C507C"/>
    <w:rsid w:val="006E1DA9"/>
    <w:rsid w:val="006E257B"/>
    <w:rsid w:val="006E2F5A"/>
    <w:rsid w:val="006E75CF"/>
    <w:rsid w:val="006F0628"/>
    <w:rsid w:val="0070136C"/>
    <w:rsid w:val="00717814"/>
    <w:rsid w:val="00731DB8"/>
    <w:rsid w:val="00733ACC"/>
    <w:rsid w:val="007405A6"/>
    <w:rsid w:val="00744E5B"/>
    <w:rsid w:val="00756104"/>
    <w:rsid w:val="00757EEB"/>
    <w:rsid w:val="00761D8C"/>
    <w:rsid w:val="00763403"/>
    <w:rsid w:val="00766DA3"/>
    <w:rsid w:val="007714C8"/>
    <w:rsid w:val="00773C20"/>
    <w:rsid w:val="007832E3"/>
    <w:rsid w:val="007858FC"/>
    <w:rsid w:val="007910D5"/>
    <w:rsid w:val="00792F36"/>
    <w:rsid w:val="007950C6"/>
    <w:rsid w:val="00795685"/>
    <w:rsid w:val="007A1C6B"/>
    <w:rsid w:val="007A71C9"/>
    <w:rsid w:val="007B6A47"/>
    <w:rsid w:val="007C2983"/>
    <w:rsid w:val="007C3C7B"/>
    <w:rsid w:val="007C5B95"/>
    <w:rsid w:val="007C701E"/>
    <w:rsid w:val="007C7E10"/>
    <w:rsid w:val="007D73A5"/>
    <w:rsid w:val="007E70CD"/>
    <w:rsid w:val="007F0078"/>
    <w:rsid w:val="007F1DF8"/>
    <w:rsid w:val="007F3FB7"/>
    <w:rsid w:val="007F49EC"/>
    <w:rsid w:val="007F7C12"/>
    <w:rsid w:val="007F7CAD"/>
    <w:rsid w:val="008052E7"/>
    <w:rsid w:val="00810FCD"/>
    <w:rsid w:val="008146D7"/>
    <w:rsid w:val="00817363"/>
    <w:rsid w:val="00832774"/>
    <w:rsid w:val="008415EB"/>
    <w:rsid w:val="0084216B"/>
    <w:rsid w:val="00843A5E"/>
    <w:rsid w:val="00846766"/>
    <w:rsid w:val="008524CB"/>
    <w:rsid w:val="00854B80"/>
    <w:rsid w:val="00862D0E"/>
    <w:rsid w:val="00870C29"/>
    <w:rsid w:val="00874F4D"/>
    <w:rsid w:val="0087562D"/>
    <w:rsid w:val="00886A54"/>
    <w:rsid w:val="008872F4"/>
    <w:rsid w:val="008900C7"/>
    <w:rsid w:val="008A210A"/>
    <w:rsid w:val="008A3172"/>
    <w:rsid w:val="008A6A36"/>
    <w:rsid w:val="008A7E70"/>
    <w:rsid w:val="008B11DC"/>
    <w:rsid w:val="008B1863"/>
    <w:rsid w:val="008B21ED"/>
    <w:rsid w:val="008B4E10"/>
    <w:rsid w:val="008C498A"/>
    <w:rsid w:val="008D30FC"/>
    <w:rsid w:val="008D5A35"/>
    <w:rsid w:val="008F1643"/>
    <w:rsid w:val="008F2A3D"/>
    <w:rsid w:val="00901D69"/>
    <w:rsid w:val="0091178A"/>
    <w:rsid w:val="00917692"/>
    <w:rsid w:val="00921B3B"/>
    <w:rsid w:val="0092385B"/>
    <w:rsid w:val="00925090"/>
    <w:rsid w:val="00930559"/>
    <w:rsid w:val="0093182B"/>
    <w:rsid w:val="00945789"/>
    <w:rsid w:val="00950E9B"/>
    <w:rsid w:val="00952BEC"/>
    <w:rsid w:val="00980382"/>
    <w:rsid w:val="00980C66"/>
    <w:rsid w:val="00981672"/>
    <w:rsid w:val="00983469"/>
    <w:rsid w:val="009841CC"/>
    <w:rsid w:val="00984278"/>
    <w:rsid w:val="00985DAB"/>
    <w:rsid w:val="00986D66"/>
    <w:rsid w:val="00987020"/>
    <w:rsid w:val="009878BF"/>
    <w:rsid w:val="009A3201"/>
    <w:rsid w:val="009A44D4"/>
    <w:rsid w:val="009A7463"/>
    <w:rsid w:val="009C1270"/>
    <w:rsid w:val="009C7649"/>
    <w:rsid w:val="009D31A1"/>
    <w:rsid w:val="009E0330"/>
    <w:rsid w:val="009F021B"/>
    <w:rsid w:val="009F64FB"/>
    <w:rsid w:val="00A0585C"/>
    <w:rsid w:val="00A07DE4"/>
    <w:rsid w:val="00A12041"/>
    <w:rsid w:val="00A151DE"/>
    <w:rsid w:val="00A15A2F"/>
    <w:rsid w:val="00A167F5"/>
    <w:rsid w:val="00A51A53"/>
    <w:rsid w:val="00A54CCC"/>
    <w:rsid w:val="00A562B0"/>
    <w:rsid w:val="00A60328"/>
    <w:rsid w:val="00A628C2"/>
    <w:rsid w:val="00A659A5"/>
    <w:rsid w:val="00A65B7E"/>
    <w:rsid w:val="00A70C04"/>
    <w:rsid w:val="00A75FF8"/>
    <w:rsid w:val="00A9194D"/>
    <w:rsid w:val="00A937CB"/>
    <w:rsid w:val="00AA49AF"/>
    <w:rsid w:val="00AA4C56"/>
    <w:rsid w:val="00AB0D69"/>
    <w:rsid w:val="00AC378D"/>
    <w:rsid w:val="00AD47B7"/>
    <w:rsid w:val="00AD48C3"/>
    <w:rsid w:val="00AD6B19"/>
    <w:rsid w:val="00AD7FE5"/>
    <w:rsid w:val="00AE0278"/>
    <w:rsid w:val="00AE508B"/>
    <w:rsid w:val="00AE5EDA"/>
    <w:rsid w:val="00AF041A"/>
    <w:rsid w:val="00AF40B8"/>
    <w:rsid w:val="00AF5256"/>
    <w:rsid w:val="00AF5966"/>
    <w:rsid w:val="00B0160B"/>
    <w:rsid w:val="00B033DF"/>
    <w:rsid w:val="00B14111"/>
    <w:rsid w:val="00B15DAD"/>
    <w:rsid w:val="00B35577"/>
    <w:rsid w:val="00B42BD8"/>
    <w:rsid w:val="00B434C2"/>
    <w:rsid w:val="00B46B5C"/>
    <w:rsid w:val="00B519D7"/>
    <w:rsid w:val="00B55C25"/>
    <w:rsid w:val="00B600B8"/>
    <w:rsid w:val="00B62720"/>
    <w:rsid w:val="00B67209"/>
    <w:rsid w:val="00B673AF"/>
    <w:rsid w:val="00B70D66"/>
    <w:rsid w:val="00B73B22"/>
    <w:rsid w:val="00B74640"/>
    <w:rsid w:val="00B7511C"/>
    <w:rsid w:val="00B77512"/>
    <w:rsid w:val="00B81B65"/>
    <w:rsid w:val="00B84225"/>
    <w:rsid w:val="00B85A54"/>
    <w:rsid w:val="00B86274"/>
    <w:rsid w:val="00B93B8D"/>
    <w:rsid w:val="00B96C3F"/>
    <w:rsid w:val="00B97314"/>
    <w:rsid w:val="00B97C8F"/>
    <w:rsid w:val="00BA0B20"/>
    <w:rsid w:val="00BA11A2"/>
    <w:rsid w:val="00BA2226"/>
    <w:rsid w:val="00BB7285"/>
    <w:rsid w:val="00BC262D"/>
    <w:rsid w:val="00BC75F4"/>
    <w:rsid w:val="00BE0681"/>
    <w:rsid w:val="00BE27BC"/>
    <w:rsid w:val="00BE7BCF"/>
    <w:rsid w:val="00BF3997"/>
    <w:rsid w:val="00BF4660"/>
    <w:rsid w:val="00C02076"/>
    <w:rsid w:val="00C05A8E"/>
    <w:rsid w:val="00C10F7E"/>
    <w:rsid w:val="00C427DB"/>
    <w:rsid w:val="00C51057"/>
    <w:rsid w:val="00C7677F"/>
    <w:rsid w:val="00C82AC9"/>
    <w:rsid w:val="00C8468B"/>
    <w:rsid w:val="00C87E9C"/>
    <w:rsid w:val="00C950B0"/>
    <w:rsid w:val="00CA4FD9"/>
    <w:rsid w:val="00CA583D"/>
    <w:rsid w:val="00CB0ECC"/>
    <w:rsid w:val="00CB6CC1"/>
    <w:rsid w:val="00CB7F68"/>
    <w:rsid w:val="00CD1040"/>
    <w:rsid w:val="00CD1FB5"/>
    <w:rsid w:val="00CD5A1B"/>
    <w:rsid w:val="00CE44DE"/>
    <w:rsid w:val="00CE5BBC"/>
    <w:rsid w:val="00CE6649"/>
    <w:rsid w:val="00CF2ABA"/>
    <w:rsid w:val="00CF3B1E"/>
    <w:rsid w:val="00D01650"/>
    <w:rsid w:val="00D100B3"/>
    <w:rsid w:val="00D21EA3"/>
    <w:rsid w:val="00D2338F"/>
    <w:rsid w:val="00D25ED2"/>
    <w:rsid w:val="00D272B2"/>
    <w:rsid w:val="00D27EC4"/>
    <w:rsid w:val="00D30B39"/>
    <w:rsid w:val="00D321E0"/>
    <w:rsid w:val="00D32DBA"/>
    <w:rsid w:val="00D35D56"/>
    <w:rsid w:val="00D37958"/>
    <w:rsid w:val="00D47183"/>
    <w:rsid w:val="00D529E4"/>
    <w:rsid w:val="00D61306"/>
    <w:rsid w:val="00D6323A"/>
    <w:rsid w:val="00D67124"/>
    <w:rsid w:val="00D70A55"/>
    <w:rsid w:val="00D84289"/>
    <w:rsid w:val="00D8582E"/>
    <w:rsid w:val="00D93588"/>
    <w:rsid w:val="00D9601C"/>
    <w:rsid w:val="00DA58AD"/>
    <w:rsid w:val="00DB2601"/>
    <w:rsid w:val="00DC32FC"/>
    <w:rsid w:val="00DD3082"/>
    <w:rsid w:val="00DE1907"/>
    <w:rsid w:val="00DF177E"/>
    <w:rsid w:val="00DF3A5A"/>
    <w:rsid w:val="00DF66F6"/>
    <w:rsid w:val="00E02CF8"/>
    <w:rsid w:val="00E07C13"/>
    <w:rsid w:val="00E14E6C"/>
    <w:rsid w:val="00E160AE"/>
    <w:rsid w:val="00E1684E"/>
    <w:rsid w:val="00E27E08"/>
    <w:rsid w:val="00E345FB"/>
    <w:rsid w:val="00E47437"/>
    <w:rsid w:val="00E50B3E"/>
    <w:rsid w:val="00E511C6"/>
    <w:rsid w:val="00E64316"/>
    <w:rsid w:val="00E6442A"/>
    <w:rsid w:val="00E7624F"/>
    <w:rsid w:val="00E85596"/>
    <w:rsid w:val="00E9028F"/>
    <w:rsid w:val="00E9383F"/>
    <w:rsid w:val="00E94117"/>
    <w:rsid w:val="00EA03B1"/>
    <w:rsid w:val="00EA1201"/>
    <w:rsid w:val="00EA353A"/>
    <w:rsid w:val="00EA5E9A"/>
    <w:rsid w:val="00ED04D5"/>
    <w:rsid w:val="00EE3996"/>
    <w:rsid w:val="00EE5826"/>
    <w:rsid w:val="00EE5904"/>
    <w:rsid w:val="00EF4DAD"/>
    <w:rsid w:val="00F011A7"/>
    <w:rsid w:val="00F1188C"/>
    <w:rsid w:val="00F12A17"/>
    <w:rsid w:val="00F22EE3"/>
    <w:rsid w:val="00F23D73"/>
    <w:rsid w:val="00F2565E"/>
    <w:rsid w:val="00F30AD3"/>
    <w:rsid w:val="00F36834"/>
    <w:rsid w:val="00F37CC1"/>
    <w:rsid w:val="00F41E35"/>
    <w:rsid w:val="00F43AE9"/>
    <w:rsid w:val="00F51192"/>
    <w:rsid w:val="00F56515"/>
    <w:rsid w:val="00F6156C"/>
    <w:rsid w:val="00F61CC8"/>
    <w:rsid w:val="00F61E87"/>
    <w:rsid w:val="00F6348D"/>
    <w:rsid w:val="00F656D5"/>
    <w:rsid w:val="00F70C98"/>
    <w:rsid w:val="00F714FD"/>
    <w:rsid w:val="00F80944"/>
    <w:rsid w:val="00F84D51"/>
    <w:rsid w:val="00F91B62"/>
    <w:rsid w:val="00FA075C"/>
    <w:rsid w:val="00FB070A"/>
    <w:rsid w:val="00FB73EE"/>
    <w:rsid w:val="00FD16F8"/>
    <w:rsid w:val="00FD5974"/>
    <w:rsid w:val="00FE1F76"/>
    <w:rsid w:val="00FE2337"/>
    <w:rsid w:val="00FE4538"/>
    <w:rsid w:val="00FF4D66"/>
    <w:rsid w:val="00FF58A3"/>
    <w:rsid w:val="00FF6B14"/>
    <w:rsid w:val="00FF7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E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38"/>
    <w:pPr>
      <w:spacing w:after="200" w:line="276" w:lineRule="auto"/>
    </w:pPr>
    <w:rPr>
      <w:lang w:eastAsia="en-US"/>
    </w:rPr>
  </w:style>
  <w:style w:type="paragraph" w:styleId="Heading1">
    <w:name w:val="heading 1"/>
    <w:basedOn w:val="Normal"/>
    <w:next w:val="Normal"/>
    <w:link w:val="Heading1Char"/>
    <w:qFormat/>
    <w:locked/>
    <w:rsid w:val="00D2338F"/>
    <w:pPr>
      <w:numPr>
        <w:numId w:val="1"/>
      </w:numPr>
      <w:tabs>
        <w:tab w:val="clear" w:pos="360"/>
        <w:tab w:val="num" w:pos="720"/>
      </w:tabs>
      <w:spacing w:before="120" w:after="240" w:line="300" w:lineRule="exact"/>
      <w:jc w:val="both"/>
      <w:outlineLvl w:val="0"/>
    </w:pPr>
    <w:rPr>
      <w:rFonts w:ascii="Arial" w:eastAsia="Times New Roman" w:hAnsi="Arial"/>
      <w:b/>
      <w:sz w:val="28"/>
      <w:szCs w:val="28"/>
      <w:lang w:eastAsia="en-GB"/>
    </w:rPr>
  </w:style>
  <w:style w:type="paragraph" w:styleId="Heading2">
    <w:name w:val="heading 2"/>
    <w:basedOn w:val="Normal"/>
    <w:next w:val="Normal"/>
    <w:link w:val="Heading2Char"/>
    <w:semiHidden/>
    <w:unhideWhenUsed/>
    <w:qFormat/>
    <w:locked/>
    <w:rsid w:val="00B14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14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D2338F"/>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D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2385B"/>
    <w:pPr>
      <w:ind w:left="720"/>
      <w:contextualSpacing/>
    </w:pPr>
  </w:style>
  <w:style w:type="paragraph" w:customStyle="1" w:styleId="Default">
    <w:name w:val="Default"/>
    <w:uiPriority w:val="99"/>
    <w:rsid w:val="00D27EC4"/>
    <w:pPr>
      <w:autoSpaceDE w:val="0"/>
      <w:autoSpaceDN w:val="0"/>
      <w:adjustRightInd w:val="0"/>
    </w:pPr>
    <w:rPr>
      <w:rFonts w:ascii="Arial" w:hAnsi="Arial"/>
      <w:color w:val="000000"/>
      <w:sz w:val="24"/>
      <w:szCs w:val="24"/>
    </w:rPr>
  </w:style>
  <w:style w:type="paragraph" w:styleId="Header">
    <w:name w:val="header"/>
    <w:basedOn w:val="Normal"/>
    <w:link w:val="HeaderChar"/>
    <w:uiPriority w:val="99"/>
    <w:rsid w:val="002E7229"/>
    <w:pPr>
      <w:tabs>
        <w:tab w:val="center" w:pos="4153"/>
        <w:tab w:val="right" w:pos="8306"/>
      </w:tabs>
    </w:pPr>
  </w:style>
  <w:style w:type="character" w:customStyle="1" w:styleId="HeaderChar">
    <w:name w:val="Header Char"/>
    <w:basedOn w:val="DefaultParagraphFont"/>
    <w:link w:val="Header"/>
    <w:uiPriority w:val="99"/>
    <w:locked/>
    <w:rsid w:val="00DF177E"/>
    <w:rPr>
      <w:rFonts w:cs="Times New Roman"/>
      <w:lang w:eastAsia="en-US"/>
    </w:rPr>
  </w:style>
  <w:style w:type="paragraph" w:styleId="Footer">
    <w:name w:val="footer"/>
    <w:basedOn w:val="Normal"/>
    <w:link w:val="FooterChar"/>
    <w:uiPriority w:val="99"/>
    <w:rsid w:val="002E7229"/>
    <w:pPr>
      <w:tabs>
        <w:tab w:val="center" w:pos="4153"/>
        <w:tab w:val="right" w:pos="8306"/>
      </w:tabs>
    </w:pPr>
  </w:style>
  <w:style w:type="character" w:customStyle="1" w:styleId="FooterChar">
    <w:name w:val="Footer Char"/>
    <w:basedOn w:val="DefaultParagraphFont"/>
    <w:link w:val="Footer"/>
    <w:uiPriority w:val="99"/>
    <w:semiHidden/>
    <w:locked/>
    <w:rsid w:val="00DF177E"/>
    <w:rPr>
      <w:rFonts w:cs="Times New Roman"/>
      <w:lang w:eastAsia="en-US"/>
    </w:rPr>
  </w:style>
  <w:style w:type="character" w:styleId="PageNumber">
    <w:name w:val="page number"/>
    <w:basedOn w:val="DefaultParagraphFont"/>
    <w:uiPriority w:val="99"/>
    <w:rsid w:val="002E7229"/>
    <w:rPr>
      <w:rFonts w:cs="Times New Roman"/>
    </w:rPr>
  </w:style>
  <w:style w:type="character" w:styleId="Hyperlink">
    <w:name w:val="Hyperlink"/>
    <w:basedOn w:val="DefaultParagraphFont"/>
    <w:uiPriority w:val="99"/>
    <w:rsid w:val="004D7776"/>
    <w:rPr>
      <w:rFonts w:cs="Times New Roman"/>
      <w:color w:val="0000FF"/>
      <w:u w:val="single"/>
    </w:rPr>
  </w:style>
  <w:style w:type="character" w:customStyle="1" w:styleId="Heading1Char">
    <w:name w:val="Heading 1 Char"/>
    <w:basedOn w:val="DefaultParagraphFont"/>
    <w:link w:val="Heading1"/>
    <w:rsid w:val="00D2338F"/>
    <w:rPr>
      <w:rFonts w:ascii="Arial" w:eastAsia="Times New Roman" w:hAnsi="Arial"/>
      <w:b/>
      <w:sz w:val="28"/>
      <w:szCs w:val="28"/>
    </w:rPr>
  </w:style>
  <w:style w:type="character" w:customStyle="1" w:styleId="Heading5Char">
    <w:name w:val="Heading 5 Char"/>
    <w:basedOn w:val="DefaultParagraphFont"/>
    <w:link w:val="Heading5"/>
    <w:rsid w:val="00D2338F"/>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D2338F"/>
    <w:pPr>
      <w:overflowPunct w:val="0"/>
      <w:autoSpaceDE w:val="0"/>
      <w:autoSpaceDN w:val="0"/>
      <w:adjustRightInd w:val="0"/>
      <w:spacing w:after="0" w:line="240" w:lineRule="auto"/>
      <w:ind w:left="720"/>
      <w:textAlignment w:val="baseline"/>
    </w:pPr>
    <w:rPr>
      <w:rFonts w:ascii="Arial" w:eastAsia="Times New Roman" w:hAnsi="Arial"/>
      <w:sz w:val="24"/>
      <w:szCs w:val="24"/>
    </w:rPr>
  </w:style>
  <w:style w:type="character" w:customStyle="1" w:styleId="BodyTextIndentChar">
    <w:name w:val="Body Text Indent Char"/>
    <w:basedOn w:val="DefaultParagraphFont"/>
    <w:link w:val="BodyTextIndent"/>
    <w:rsid w:val="00D2338F"/>
    <w:rPr>
      <w:rFonts w:ascii="Arial" w:eastAsia="Times New Roman" w:hAnsi="Arial"/>
      <w:sz w:val="24"/>
      <w:szCs w:val="24"/>
      <w:lang w:eastAsia="en-US"/>
    </w:rPr>
  </w:style>
  <w:style w:type="paragraph" w:styleId="BodyTextIndent2">
    <w:name w:val="Body Text Indent 2"/>
    <w:basedOn w:val="Normal"/>
    <w:link w:val="BodyTextIndent2Char"/>
    <w:rsid w:val="00D2338F"/>
    <w:pPr>
      <w:overflowPunct w:val="0"/>
      <w:autoSpaceDE w:val="0"/>
      <w:autoSpaceDN w:val="0"/>
      <w:adjustRightInd w:val="0"/>
      <w:spacing w:after="0" w:line="240" w:lineRule="auto"/>
      <w:ind w:left="1440" w:hanging="720"/>
      <w:textAlignment w:val="baseline"/>
    </w:pPr>
    <w:rPr>
      <w:rFonts w:ascii="Arial" w:eastAsia="Times New Roman" w:hAnsi="Arial"/>
      <w:sz w:val="24"/>
      <w:szCs w:val="24"/>
    </w:rPr>
  </w:style>
  <w:style w:type="character" w:customStyle="1" w:styleId="BodyTextIndent2Char">
    <w:name w:val="Body Text Indent 2 Char"/>
    <w:basedOn w:val="DefaultParagraphFont"/>
    <w:link w:val="BodyTextIndent2"/>
    <w:rsid w:val="00D2338F"/>
    <w:rPr>
      <w:rFonts w:ascii="Arial" w:eastAsia="Times New Roman" w:hAnsi="Arial"/>
      <w:sz w:val="24"/>
      <w:szCs w:val="24"/>
      <w:lang w:eastAsia="en-US"/>
    </w:rPr>
  </w:style>
  <w:style w:type="paragraph" w:customStyle="1" w:styleId="DfESBullets">
    <w:name w:val="DfESBullets"/>
    <w:basedOn w:val="Normal"/>
    <w:rsid w:val="00D2338F"/>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PlaceBodyCopy">
    <w:name w:val="Place Body Copy"/>
    <w:basedOn w:val="Normal"/>
    <w:link w:val="PlaceBodyCopyChar"/>
    <w:autoRedefine/>
    <w:uiPriority w:val="99"/>
    <w:rsid w:val="002C1D42"/>
    <w:pPr>
      <w:tabs>
        <w:tab w:val="left" w:pos="3261"/>
      </w:tabs>
      <w:spacing w:after="120"/>
    </w:pPr>
    <w:rPr>
      <w:rFonts w:ascii="Arial" w:hAnsi="Arial"/>
      <w:sz w:val="24"/>
      <w:szCs w:val="24"/>
      <w:lang w:eastAsia="en-GB"/>
    </w:rPr>
  </w:style>
  <w:style w:type="character" w:customStyle="1" w:styleId="PlacehighlightedCopy">
    <w:name w:val="Place highlighted Copy"/>
    <w:basedOn w:val="DefaultParagraphFont"/>
    <w:uiPriority w:val="99"/>
    <w:rsid w:val="00634C10"/>
    <w:rPr>
      <w:rFonts w:cs="Times New Roman"/>
      <w:b/>
    </w:rPr>
  </w:style>
  <w:style w:type="character" w:customStyle="1" w:styleId="PlaceBodyCopyChar">
    <w:name w:val="Place Body Copy Char"/>
    <w:basedOn w:val="DefaultParagraphFont"/>
    <w:link w:val="PlaceBodyCopy"/>
    <w:uiPriority w:val="99"/>
    <w:locked/>
    <w:rsid w:val="002C1D42"/>
    <w:rPr>
      <w:rFonts w:ascii="Arial" w:hAnsi="Arial"/>
      <w:sz w:val="24"/>
      <w:szCs w:val="24"/>
    </w:rPr>
  </w:style>
  <w:style w:type="paragraph" w:customStyle="1" w:styleId="PlaceNumberedParagraphs">
    <w:name w:val="Place Numbered Paragraphs"/>
    <w:basedOn w:val="Normal"/>
    <w:link w:val="PlaceNumberedParagraphsChar"/>
    <w:uiPriority w:val="99"/>
    <w:rsid w:val="00634C10"/>
    <w:pPr>
      <w:numPr>
        <w:ilvl w:val="1"/>
        <w:numId w:val="3"/>
      </w:numPr>
      <w:tabs>
        <w:tab w:val="clear" w:pos="360"/>
        <w:tab w:val="num" w:pos="709"/>
      </w:tabs>
      <w:spacing w:after="0" w:line="240" w:lineRule="auto"/>
      <w:ind w:left="709" w:hanging="709"/>
      <w:jc w:val="both"/>
    </w:pPr>
    <w:rPr>
      <w:rFonts w:ascii="Arial" w:hAnsi="Arial"/>
      <w:lang w:eastAsia="en-GB"/>
    </w:rPr>
  </w:style>
  <w:style w:type="character" w:customStyle="1" w:styleId="PlaceNumberedParagraphsChar">
    <w:name w:val="Place Numbered Paragraphs Char"/>
    <w:basedOn w:val="DefaultParagraphFont"/>
    <w:link w:val="PlaceNumberedParagraphs"/>
    <w:uiPriority w:val="99"/>
    <w:locked/>
    <w:rsid w:val="00634C10"/>
    <w:rPr>
      <w:rFonts w:ascii="Arial" w:hAnsi="Arial"/>
    </w:rPr>
  </w:style>
  <w:style w:type="paragraph" w:styleId="BodyText">
    <w:name w:val="Body Text"/>
    <w:basedOn w:val="Normal"/>
    <w:link w:val="BodyTextChar"/>
    <w:uiPriority w:val="99"/>
    <w:unhideWhenUsed/>
    <w:rsid w:val="00D9601C"/>
    <w:pPr>
      <w:spacing w:after="120"/>
    </w:pPr>
  </w:style>
  <w:style w:type="character" w:customStyle="1" w:styleId="BodyTextChar">
    <w:name w:val="Body Text Char"/>
    <w:basedOn w:val="DefaultParagraphFont"/>
    <w:link w:val="BodyText"/>
    <w:uiPriority w:val="99"/>
    <w:rsid w:val="00D9601C"/>
    <w:rPr>
      <w:lang w:eastAsia="en-US"/>
    </w:rPr>
  </w:style>
  <w:style w:type="character" w:customStyle="1" w:styleId="Heading2Char">
    <w:name w:val="Heading 2 Char"/>
    <w:basedOn w:val="DefaultParagraphFont"/>
    <w:link w:val="Heading2"/>
    <w:semiHidden/>
    <w:rsid w:val="00B141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B14111"/>
    <w:rPr>
      <w:rFonts w:asciiTheme="majorHAnsi" w:eastAsiaTheme="majorEastAsia" w:hAnsiTheme="majorHAnsi" w:cstheme="majorBidi"/>
      <w:b/>
      <w:bCs/>
      <w:color w:val="4F81BD" w:themeColor="accent1"/>
      <w:lang w:eastAsia="en-US"/>
    </w:rPr>
  </w:style>
  <w:style w:type="paragraph" w:styleId="BalloonText">
    <w:name w:val="Balloon Text"/>
    <w:basedOn w:val="Normal"/>
    <w:link w:val="BalloonTextChar"/>
    <w:uiPriority w:val="99"/>
    <w:semiHidden/>
    <w:unhideWhenUsed/>
    <w:rsid w:val="0027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5"/>
    <w:rPr>
      <w:rFonts w:ascii="Tahoma" w:hAnsi="Tahoma" w:cs="Tahoma"/>
      <w:sz w:val="16"/>
      <w:szCs w:val="16"/>
      <w:lang w:eastAsia="en-US"/>
    </w:rPr>
  </w:style>
  <w:style w:type="paragraph" w:styleId="NoSpacing">
    <w:name w:val="No Spacing"/>
    <w:uiPriority w:val="1"/>
    <w:qFormat/>
    <w:rsid w:val="00047C0E"/>
    <w:rPr>
      <w:rFonts w:cs="Times New Roman"/>
      <w:lang w:eastAsia="en-US"/>
    </w:rPr>
  </w:style>
  <w:style w:type="character" w:styleId="CommentReference">
    <w:name w:val="annotation reference"/>
    <w:basedOn w:val="DefaultParagraphFont"/>
    <w:uiPriority w:val="99"/>
    <w:unhideWhenUsed/>
    <w:rsid w:val="007C5B95"/>
    <w:rPr>
      <w:sz w:val="16"/>
      <w:szCs w:val="16"/>
    </w:rPr>
  </w:style>
  <w:style w:type="paragraph" w:styleId="CommentText">
    <w:name w:val="annotation text"/>
    <w:basedOn w:val="Normal"/>
    <w:link w:val="CommentTextChar"/>
    <w:uiPriority w:val="99"/>
    <w:unhideWhenUsed/>
    <w:rsid w:val="007C5B95"/>
    <w:pPr>
      <w:spacing w:line="240" w:lineRule="auto"/>
    </w:pPr>
    <w:rPr>
      <w:sz w:val="20"/>
      <w:szCs w:val="20"/>
    </w:rPr>
  </w:style>
  <w:style w:type="character" w:customStyle="1" w:styleId="CommentTextChar">
    <w:name w:val="Comment Text Char"/>
    <w:basedOn w:val="DefaultParagraphFont"/>
    <w:link w:val="CommentText"/>
    <w:uiPriority w:val="99"/>
    <w:rsid w:val="007C5B95"/>
    <w:rPr>
      <w:sz w:val="20"/>
      <w:szCs w:val="20"/>
      <w:lang w:eastAsia="en-US"/>
    </w:rPr>
  </w:style>
  <w:style w:type="paragraph" w:styleId="CommentSubject">
    <w:name w:val="annotation subject"/>
    <w:basedOn w:val="CommentText"/>
    <w:next w:val="CommentText"/>
    <w:link w:val="CommentSubjectChar"/>
    <w:uiPriority w:val="99"/>
    <w:semiHidden/>
    <w:unhideWhenUsed/>
    <w:rsid w:val="007C5B95"/>
    <w:rPr>
      <w:b/>
      <w:bCs/>
    </w:rPr>
  </w:style>
  <w:style w:type="character" w:customStyle="1" w:styleId="CommentSubjectChar">
    <w:name w:val="Comment Subject Char"/>
    <w:basedOn w:val="CommentTextChar"/>
    <w:link w:val="CommentSubject"/>
    <w:uiPriority w:val="99"/>
    <w:semiHidden/>
    <w:rsid w:val="007C5B95"/>
    <w:rPr>
      <w:b/>
      <w:bCs/>
      <w:sz w:val="20"/>
      <w:szCs w:val="20"/>
      <w:lang w:eastAsia="en-US"/>
    </w:rPr>
  </w:style>
  <w:style w:type="paragraph" w:styleId="NormalWeb">
    <w:name w:val="Normal (Web)"/>
    <w:basedOn w:val="Normal"/>
    <w:uiPriority w:val="99"/>
    <w:semiHidden/>
    <w:unhideWhenUsed/>
    <w:rsid w:val="00577B95"/>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xxmsonormal">
    <w:name w:val="x_xmsonormal"/>
    <w:basedOn w:val="Normal"/>
    <w:uiPriority w:val="99"/>
    <w:semiHidden/>
    <w:rsid w:val="00577B95"/>
    <w:pPr>
      <w:spacing w:after="0" w:line="240" w:lineRule="auto"/>
    </w:pPr>
    <w:rPr>
      <w:rFonts w:eastAsiaTheme="minorHAnsi" w:cs="Calibri"/>
      <w:lang w:eastAsia="en-GB"/>
    </w:rPr>
  </w:style>
  <w:style w:type="paragraph" w:customStyle="1" w:styleId="HeadingLevel1">
    <w:name w:val="Heading Level 1"/>
    <w:basedOn w:val="Normal"/>
    <w:next w:val="Normal"/>
    <w:uiPriority w:val="9"/>
    <w:qFormat/>
    <w:rsid w:val="009A7463"/>
    <w:pPr>
      <w:keepNext/>
      <w:keepLines/>
      <w:numPr>
        <w:numId w:val="32"/>
      </w:numPr>
      <w:spacing w:before="480" w:after="240" w:line="240" w:lineRule="auto"/>
      <w:jc w:val="both"/>
      <w:outlineLvl w:val="0"/>
    </w:pPr>
    <w:rPr>
      <w:rFonts w:ascii="Trebuchet MS" w:eastAsiaTheme="minorHAnsi" w:hAnsi="Trebuchet MS" w:cs="Times New Roman"/>
      <w:b/>
      <w:sz w:val="24"/>
    </w:rPr>
  </w:style>
  <w:style w:type="paragraph" w:customStyle="1" w:styleId="HeadingLevel2">
    <w:name w:val="Heading Level 2"/>
    <w:basedOn w:val="Normal"/>
    <w:uiPriority w:val="9"/>
    <w:qFormat/>
    <w:rsid w:val="009A7463"/>
    <w:pPr>
      <w:numPr>
        <w:ilvl w:val="1"/>
        <w:numId w:val="32"/>
      </w:numPr>
      <w:spacing w:after="240" w:line="240" w:lineRule="auto"/>
      <w:jc w:val="both"/>
      <w:outlineLvl w:val="1"/>
    </w:pPr>
    <w:rPr>
      <w:rFonts w:ascii="Trebuchet MS" w:eastAsiaTheme="minorHAnsi" w:hAnsi="Trebuchet MS" w:cs="Times New Roman"/>
      <w:sz w:val="20"/>
    </w:rPr>
  </w:style>
  <w:style w:type="paragraph" w:customStyle="1" w:styleId="HeadingLevel3">
    <w:name w:val="Heading Level 3"/>
    <w:basedOn w:val="Normal"/>
    <w:uiPriority w:val="9"/>
    <w:qFormat/>
    <w:rsid w:val="009A7463"/>
    <w:pPr>
      <w:numPr>
        <w:ilvl w:val="2"/>
        <w:numId w:val="32"/>
      </w:numPr>
      <w:spacing w:after="240" w:line="240" w:lineRule="auto"/>
      <w:jc w:val="both"/>
      <w:outlineLvl w:val="2"/>
    </w:pPr>
    <w:rPr>
      <w:rFonts w:ascii="Trebuchet MS" w:eastAsiaTheme="minorHAnsi" w:hAnsi="Trebuchet MS" w:cs="Times New Roman"/>
      <w:sz w:val="20"/>
    </w:rPr>
  </w:style>
  <w:style w:type="paragraph" w:customStyle="1" w:styleId="HeadingLevel4">
    <w:name w:val="Heading Level 4"/>
    <w:basedOn w:val="Normal"/>
    <w:next w:val="Normal"/>
    <w:uiPriority w:val="9"/>
    <w:qFormat/>
    <w:rsid w:val="009A7463"/>
    <w:pPr>
      <w:numPr>
        <w:ilvl w:val="3"/>
        <w:numId w:val="32"/>
      </w:numPr>
      <w:spacing w:before="60" w:after="240" w:line="264" w:lineRule="auto"/>
      <w:outlineLvl w:val="3"/>
    </w:pPr>
    <w:rPr>
      <w:rFonts w:ascii="Trebuchet MS" w:eastAsia="Trebuchet MS" w:hAnsi="Trebuchet MS" w:cs="Times New Roman"/>
      <w:sz w:val="18"/>
    </w:rPr>
  </w:style>
  <w:style w:type="paragraph" w:customStyle="1" w:styleId="HeadingLevel5">
    <w:name w:val="Heading Level 5"/>
    <w:basedOn w:val="Normal"/>
    <w:next w:val="Normal"/>
    <w:uiPriority w:val="9"/>
    <w:qFormat/>
    <w:rsid w:val="009A7463"/>
    <w:pPr>
      <w:numPr>
        <w:ilvl w:val="4"/>
        <w:numId w:val="32"/>
      </w:numPr>
      <w:spacing w:before="60" w:after="240" w:line="264" w:lineRule="auto"/>
      <w:outlineLvl w:val="4"/>
    </w:pPr>
    <w:rPr>
      <w:rFonts w:ascii="Trebuchet MS" w:eastAsia="Trebuchet MS" w:hAnsi="Trebuchet MS" w:cs="Times New Roman"/>
      <w:sz w:val="18"/>
    </w:rPr>
  </w:style>
  <w:style w:type="numbering" w:customStyle="1" w:styleId="HeadingNumbering">
    <w:name w:val="Heading Numbering"/>
    <w:uiPriority w:val="99"/>
    <w:rsid w:val="009A7463"/>
    <w:pPr>
      <w:numPr>
        <w:numId w:val="32"/>
      </w:numPr>
    </w:pPr>
  </w:style>
  <w:style w:type="paragraph" w:styleId="FootnoteText">
    <w:name w:val="footnote text"/>
    <w:basedOn w:val="Normal"/>
    <w:link w:val="FootnoteTextChar"/>
    <w:uiPriority w:val="99"/>
    <w:semiHidden/>
    <w:unhideWhenUsed/>
    <w:rsid w:val="002D7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F32"/>
    <w:rPr>
      <w:sz w:val="20"/>
      <w:szCs w:val="20"/>
      <w:lang w:eastAsia="en-US"/>
    </w:rPr>
  </w:style>
  <w:style w:type="character" w:styleId="FootnoteReference">
    <w:name w:val="footnote reference"/>
    <w:basedOn w:val="DefaultParagraphFont"/>
    <w:uiPriority w:val="99"/>
    <w:semiHidden/>
    <w:unhideWhenUsed/>
    <w:rsid w:val="002D7F32"/>
    <w:rPr>
      <w:vertAlign w:val="superscript"/>
    </w:rPr>
  </w:style>
  <w:style w:type="paragraph" w:customStyle="1" w:styleId="BodyText1">
    <w:name w:val="Body Text 1"/>
    <w:basedOn w:val="Normal"/>
    <w:link w:val="BodyText1Char"/>
    <w:uiPriority w:val="2"/>
    <w:qFormat/>
    <w:rsid w:val="00EA03B1"/>
    <w:pPr>
      <w:spacing w:after="240" w:line="240" w:lineRule="auto"/>
      <w:ind w:left="720"/>
      <w:jc w:val="both"/>
    </w:pPr>
    <w:rPr>
      <w:rFonts w:ascii="Trebuchet MS" w:eastAsiaTheme="minorHAnsi" w:hAnsi="Trebuchet MS" w:cstheme="minorBidi"/>
      <w:sz w:val="20"/>
      <w:szCs w:val="20"/>
    </w:rPr>
  </w:style>
  <w:style w:type="character" w:customStyle="1" w:styleId="BodyText1Char">
    <w:name w:val="Body Text 1 Char"/>
    <w:basedOn w:val="DefaultParagraphFont"/>
    <w:link w:val="BodyText1"/>
    <w:uiPriority w:val="2"/>
    <w:rsid w:val="00EA03B1"/>
    <w:rPr>
      <w:rFonts w:ascii="Trebuchet MS" w:eastAsiaTheme="minorHAnsi" w:hAnsi="Trebuchet MS" w:cstheme="minorBidi"/>
      <w:sz w:val="20"/>
      <w:szCs w:val="20"/>
      <w:lang w:eastAsia="en-US"/>
    </w:rPr>
  </w:style>
  <w:style w:type="paragraph" w:customStyle="1" w:styleId="NumberLevel1">
    <w:name w:val="Number Level 1"/>
    <w:basedOn w:val="Normal"/>
    <w:uiPriority w:val="10"/>
    <w:qFormat/>
    <w:rsid w:val="00FB070A"/>
    <w:pPr>
      <w:numPr>
        <w:numId w:val="44"/>
      </w:numPr>
      <w:spacing w:after="240" w:line="240" w:lineRule="auto"/>
      <w:jc w:val="both"/>
      <w:outlineLvl w:val="0"/>
    </w:pPr>
    <w:rPr>
      <w:rFonts w:ascii="Trebuchet MS" w:eastAsiaTheme="minorHAnsi" w:hAnsi="Trebuchet MS" w:cs="Times New Roman"/>
      <w:sz w:val="20"/>
    </w:rPr>
  </w:style>
  <w:style w:type="paragraph" w:customStyle="1" w:styleId="NumberLevel2">
    <w:name w:val="Number Level 2"/>
    <w:basedOn w:val="Normal"/>
    <w:uiPriority w:val="12"/>
    <w:qFormat/>
    <w:rsid w:val="00FB070A"/>
    <w:pPr>
      <w:numPr>
        <w:ilvl w:val="1"/>
        <w:numId w:val="44"/>
      </w:numPr>
      <w:spacing w:before="60" w:after="240" w:line="264" w:lineRule="auto"/>
      <w:outlineLvl w:val="1"/>
    </w:pPr>
    <w:rPr>
      <w:rFonts w:ascii="Trebuchet MS" w:eastAsia="Trebuchet MS" w:hAnsi="Trebuchet MS" w:cs="Times New Roman"/>
      <w:sz w:val="18"/>
    </w:rPr>
  </w:style>
  <w:style w:type="paragraph" w:customStyle="1" w:styleId="NumberLevel3">
    <w:name w:val="Number Level 3"/>
    <w:basedOn w:val="Normal"/>
    <w:uiPriority w:val="13"/>
    <w:qFormat/>
    <w:rsid w:val="00FB070A"/>
    <w:pPr>
      <w:numPr>
        <w:ilvl w:val="2"/>
        <w:numId w:val="44"/>
      </w:numPr>
      <w:spacing w:before="60" w:after="240" w:line="264" w:lineRule="auto"/>
      <w:outlineLvl w:val="2"/>
    </w:pPr>
    <w:rPr>
      <w:rFonts w:ascii="Trebuchet MS" w:eastAsia="Trebuchet MS" w:hAnsi="Trebuchet MS" w:cs="Times New Roman"/>
      <w:sz w:val="18"/>
    </w:rPr>
  </w:style>
  <w:style w:type="paragraph" w:customStyle="1" w:styleId="NumberLevel4">
    <w:name w:val="Number Level 4"/>
    <w:basedOn w:val="Normal"/>
    <w:uiPriority w:val="14"/>
    <w:qFormat/>
    <w:rsid w:val="00FB070A"/>
    <w:pPr>
      <w:numPr>
        <w:ilvl w:val="3"/>
        <w:numId w:val="44"/>
      </w:numPr>
      <w:spacing w:before="60" w:after="240" w:line="264" w:lineRule="auto"/>
      <w:outlineLvl w:val="3"/>
    </w:pPr>
    <w:rPr>
      <w:rFonts w:ascii="Trebuchet MS" w:eastAsia="Trebuchet MS" w:hAnsi="Trebuchet MS" w:cs="Times New Roman"/>
      <w:sz w:val="18"/>
    </w:rPr>
  </w:style>
  <w:style w:type="paragraph" w:customStyle="1" w:styleId="NumberLevel5">
    <w:name w:val="Number Level 5"/>
    <w:basedOn w:val="Normal"/>
    <w:uiPriority w:val="15"/>
    <w:qFormat/>
    <w:rsid w:val="00FB070A"/>
    <w:pPr>
      <w:numPr>
        <w:ilvl w:val="4"/>
        <w:numId w:val="44"/>
      </w:numPr>
      <w:spacing w:before="60" w:after="240" w:line="264" w:lineRule="auto"/>
      <w:outlineLvl w:val="4"/>
    </w:pPr>
    <w:rPr>
      <w:rFonts w:ascii="Trebuchet MS" w:eastAsia="Trebuchet MS" w:hAnsi="Trebuchet MS" w:cs="Times New Roman"/>
      <w:sz w:val="18"/>
    </w:rPr>
  </w:style>
  <w:style w:type="numbering" w:customStyle="1" w:styleId="StandardNumbering">
    <w:name w:val="Standard Numbering"/>
    <w:uiPriority w:val="99"/>
    <w:rsid w:val="00FB070A"/>
    <w:pPr>
      <w:numPr>
        <w:numId w:val="44"/>
      </w:numPr>
    </w:pPr>
  </w:style>
  <w:style w:type="paragraph" w:styleId="Revision">
    <w:name w:val="Revision"/>
    <w:hidden/>
    <w:uiPriority w:val="99"/>
    <w:semiHidden/>
    <w:rsid w:val="00D21EA3"/>
    <w:rPr>
      <w:lang w:eastAsia="en-US"/>
    </w:rPr>
  </w:style>
  <w:style w:type="paragraph" w:styleId="TOCHeading">
    <w:name w:val="TOC Heading"/>
    <w:basedOn w:val="Heading1"/>
    <w:next w:val="Normal"/>
    <w:uiPriority w:val="39"/>
    <w:unhideWhenUsed/>
    <w:qFormat/>
    <w:rsid w:val="00C82AC9"/>
    <w:pPr>
      <w:keepNext/>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locked/>
    <w:rsid w:val="00544F5E"/>
    <w:pPr>
      <w:tabs>
        <w:tab w:val="left" w:pos="440"/>
        <w:tab w:val="right" w:leader="dot" w:pos="9055"/>
      </w:tabs>
      <w:spacing w:after="100"/>
    </w:pPr>
  </w:style>
  <w:style w:type="paragraph" w:styleId="TOC2">
    <w:name w:val="toc 2"/>
    <w:basedOn w:val="Normal"/>
    <w:next w:val="Normal"/>
    <w:autoRedefine/>
    <w:uiPriority w:val="39"/>
    <w:locked/>
    <w:rsid w:val="00CF3B1E"/>
    <w:pPr>
      <w:tabs>
        <w:tab w:val="left" w:pos="426"/>
        <w:tab w:val="right" w:leader="dot" w:pos="9055"/>
      </w:tabs>
      <w:spacing w:after="100"/>
      <w:ind w:left="220" w:hanging="220"/>
    </w:pPr>
  </w:style>
  <w:style w:type="paragraph" w:styleId="TOC3">
    <w:name w:val="toc 3"/>
    <w:basedOn w:val="Normal"/>
    <w:next w:val="Normal"/>
    <w:autoRedefine/>
    <w:uiPriority w:val="39"/>
    <w:locked/>
    <w:rsid w:val="00C82AC9"/>
    <w:pPr>
      <w:spacing w:after="100"/>
      <w:ind w:left="440"/>
    </w:pPr>
  </w:style>
  <w:style w:type="paragraph" w:styleId="TOC4">
    <w:name w:val="toc 4"/>
    <w:basedOn w:val="Normal"/>
    <w:next w:val="Normal"/>
    <w:autoRedefine/>
    <w:uiPriority w:val="39"/>
    <w:unhideWhenUsed/>
    <w:locked/>
    <w:rsid w:val="00C82AC9"/>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locked/>
    <w:rsid w:val="00C82AC9"/>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locked/>
    <w:rsid w:val="00C82AC9"/>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locked/>
    <w:rsid w:val="00C82AC9"/>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locked/>
    <w:rsid w:val="00C82AC9"/>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locked/>
    <w:rsid w:val="00C82AC9"/>
    <w:pPr>
      <w:spacing w:after="100" w:line="259" w:lineRule="auto"/>
      <w:ind w:left="1760"/>
    </w:pPr>
    <w:rPr>
      <w:rFonts w:asciiTheme="minorHAnsi" w:eastAsiaTheme="minorEastAsia" w:hAnsiTheme="minorHAnsi" w:cstheme="minorBidi"/>
      <w:lang w:eastAsia="en-GB"/>
    </w:rPr>
  </w:style>
  <w:style w:type="character" w:customStyle="1" w:styleId="UnresolvedMention1">
    <w:name w:val="Unresolved Mention1"/>
    <w:basedOn w:val="DefaultParagraphFont"/>
    <w:uiPriority w:val="99"/>
    <w:semiHidden/>
    <w:unhideWhenUsed/>
    <w:rsid w:val="00C82AC9"/>
    <w:rPr>
      <w:color w:val="605E5C"/>
      <w:shd w:val="clear" w:color="auto" w:fill="E1DFDD"/>
    </w:rPr>
  </w:style>
  <w:style w:type="paragraph" w:customStyle="1" w:styleId="Bullet1">
    <w:name w:val="Bullet 1"/>
    <w:basedOn w:val="Normal"/>
    <w:uiPriority w:val="29"/>
    <w:qFormat/>
    <w:rsid w:val="00015BBF"/>
    <w:pPr>
      <w:numPr>
        <w:numId w:val="49"/>
      </w:numPr>
      <w:spacing w:before="60" w:after="240" w:line="264" w:lineRule="auto"/>
    </w:pPr>
    <w:rPr>
      <w:rFonts w:ascii="Trebuchet MS" w:eastAsia="Trebuchet MS" w:hAnsi="Trebuchet MS" w:cs="Times New Roman"/>
      <w:sz w:val="18"/>
    </w:rPr>
  </w:style>
  <w:style w:type="paragraph" w:customStyle="1" w:styleId="Bullet2">
    <w:name w:val="Bullet 2"/>
    <w:basedOn w:val="Normal"/>
    <w:uiPriority w:val="29"/>
    <w:qFormat/>
    <w:rsid w:val="00015BBF"/>
    <w:pPr>
      <w:numPr>
        <w:ilvl w:val="1"/>
        <w:numId w:val="49"/>
      </w:numPr>
      <w:spacing w:after="240" w:line="240" w:lineRule="auto"/>
      <w:contextualSpacing/>
      <w:jc w:val="both"/>
    </w:pPr>
    <w:rPr>
      <w:rFonts w:ascii="Trebuchet MS" w:eastAsiaTheme="minorHAnsi" w:hAnsi="Trebuchet MS" w:cs="Times New Roman"/>
      <w:sz w:val="20"/>
    </w:rPr>
  </w:style>
  <w:style w:type="paragraph" w:customStyle="1" w:styleId="Bullet3">
    <w:name w:val="Bullet 3"/>
    <w:basedOn w:val="Normal"/>
    <w:uiPriority w:val="29"/>
    <w:qFormat/>
    <w:rsid w:val="00015BBF"/>
    <w:pPr>
      <w:numPr>
        <w:ilvl w:val="2"/>
        <w:numId w:val="49"/>
      </w:numPr>
      <w:spacing w:before="60" w:after="240" w:line="264" w:lineRule="auto"/>
    </w:pPr>
    <w:rPr>
      <w:rFonts w:ascii="Trebuchet MS" w:eastAsia="Trebuchet MS" w:hAnsi="Trebuchet MS" w:cs="Times New Roman"/>
      <w:sz w:val="18"/>
    </w:rPr>
  </w:style>
  <w:style w:type="numbering" w:customStyle="1" w:styleId="Bullets">
    <w:name w:val="Bullets"/>
    <w:uiPriority w:val="99"/>
    <w:rsid w:val="00015BBF"/>
    <w:pPr>
      <w:numPr>
        <w:numId w:val="49"/>
      </w:numPr>
    </w:pPr>
  </w:style>
  <w:style w:type="character" w:customStyle="1" w:styleId="UnresolvedMention">
    <w:name w:val="Unresolved Mention"/>
    <w:basedOn w:val="DefaultParagraphFont"/>
    <w:uiPriority w:val="99"/>
    <w:semiHidden/>
    <w:unhideWhenUsed/>
    <w:rsid w:val="00F51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52803">
      <w:bodyDiv w:val="1"/>
      <w:marLeft w:val="0"/>
      <w:marRight w:val="0"/>
      <w:marTop w:val="0"/>
      <w:marBottom w:val="0"/>
      <w:divBdr>
        <w:top w:val="none" w:sz="0" w:space="0" w:color="auto"/>
        <w:left w:val="none" w:sz="0" w:space="0" w:color="auto"/>
        <w:bottom w:val="none" w:sz="0" w:space="0" w:color="auto"/>
        <w:right w:val="none" w:sz="0" w:space="0" w:color="auto"/>
      </w:divBdr>
    </w:div>
    <w:div w:id="1338269498">
      <w:marLeft w:val="0"/>
      <w:marRight w:val="0"/>
      <w:marTop w:val="0"/>
      <w:marBottom w:val="0"/>
      <w:divBdr>
        <w:top w:val="none" w:sz="0" w:space="0" w:color="auto"/>
        <w:left w:val="none" w:sz="0" w:space="0" w:color="auto"/>
        <w:bottom w:val="none" w:sz="0" w:space="0" w:color="auto"/>
        <w:right w:val="none" w:sz="0" w:space="0" w:color="auto"/>
      </w:divBdr>
    </w:div>
    <w:div w:id="1338269499">
      <w:marLeft w:val="0"/>
      <w:marRight w:val="0"/>
      <w:marTop w:val="0"/>
      <w:marBottom w:val="0"/>
      <w:divBdr>
        <w:top w:val="none" w:sz="0" w:space="0" w:color="auto"/>
        <w:left w:val="none" w:sz="0" w:space="0" w:color="auto"/>
        <w:bottom w:val="none" w:sz="0" w:space="0" w:color="auto"/>
        <w:right w:val="none" w:sz="0" w:space="0" w:color="auto"/>
      </w:divBdr>
    </w:div>
    <w:div w:id="1397556806">
      <w:bodyDiv w:val="1"/>
      <w:marLeft w:val="0"/>
      <w:marRight w:val="0"/>
      <w:marTop w:val="0"/>
      <w:marBottom w:val="0"/>
      <w:divBdr>
        <w:top w:val="none" w:sz="0" w:space="0" w:color="auto"/>
        <w:left w:val="none" w:sz="0" w:space="0" w:color="auto"/>
        <w:bottom w:val="none" w:sz="0" w:space="0" w:color="auto"/>
        <w:right w:val="none" w:sz="0" w:space="0" w:color="auto"/>
      </w:divBdr>
    </w:div>
    <w:div w:id="19644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disqualification-under-the-childcare-act-200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quality-assurance-framework-version-nine-qaf-v9"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www.gov.uk/government/publications/dbs-list-of-offences-that-will-never-be-filtered-from-a-criminal-record-chec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414345/disqual_stat-guidance_Feb_15__3_.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1500-3583-43A5-9981-7222A072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11698</Words>
  <Characters>66684</Characters>
  <Application>Microsoft Office Word</Application>
  <DocSecurity>0</DocSecurity>
  <Lines>555</Lines>
  <Paragraphs>156</Paragraphs>
  <ScaleCrop>false</ScaleCrop>
  <Company/>
  <LinksUpToDate>false</LinksUpToDate>
  <CharactersWithSpaces>78226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2023-10-02T19:54:00Z</dcterms:created>
  <dcterms:modified xsi:type="dcterms:W3CDTF">2023-10-02T19:54:00Z</dcterms:modified>
</cp:coreProperties>
</file>